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CD0B3C">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CD0B3C">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CD0B3C">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CD0B3C">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proofErr w:type="gramStart"/>
      <w:r>
        <w:rPr>
          <w:color w:val="231F20"/>
          <w:sz w:val="24"/>
        </w:rPr>
        <w:t>Teaching</w:t>
      </w:r>
      <w:proofErr w:type="gramEnd"/>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CD0B3C">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CD0B3C" w:rsidP="00CD0B3C">
      <w:pPr>
        <w:pStyle w:val="BodyText"/>
        <w:spacing w:line="235" w:lineRule="auto"/>
        <w:ind w:left="714" w:right="4860"/>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rsidP="00CD0B3C">
      <w:pPr>
        <w:pStyle w:val="BodyText"/>
        <w:spacing w:before="9"/>
        <w:rPr>
          <w:sz w:val="23"/>
        </w:rPr>
      </w:pPr>
    </w:p>
    <w:p w14:paraId="2216AA26" w14:textId="77777777" w:rsidR="000E0A50" w:rsidRDefault="00CD0B3C" w:rsidP="00CD0B3C">
      <w:pPr>
        <w:pStyle w:val="BodyText"/>
        <w:spacing w:line="235" w:lineRule="auto"/>
        <w:ind w:left="758" w:right="4859" w:hanging="27"/>
      </w:pPr>
      <w:r>
        <w:rPr>
          <w:color w:val="231F20"/>
        </w:rPr>
        <w:t>Schools</w:t>
      </w:r>
      <w:r>
        <w:rPr>
          <w:color w:val="231F20"/>
          <w:spacing w:val="80"/>
          <w:w w:val="150"/>
        </w:rPr>
        <w:t xml:space="preserve">  </w:t>
      </w:r>
      <w:r>
        <w:rPr>
          <w:color w:val="231F20"/>
        </w:rPr>
        <w:t>must</w:t>
      </w:r>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r>
        <w:rPr>
          <w:color w:val="231F20"/>
        </w:rPr>
        <w:t>This</w:t>
      </w:r>
      <w:r>
        <w:rPr>
          <w:color w:val="231F20"/>
          <w:spacing w:val="69"/>
        </w:rPr>
        <w:t xml:space="preserve">  </w:t>
      </w:r>
      <w:r>
        <w:rPr>
          <w:color w:val="231F20"/>
        </w:rPr>
        <w:t>means</w:t>
      </w:r>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rsidP="00CD0B3C">
      <w:pPr>
        <w:pStyle w:val="BodyText"/>
        <w:spacing w:before="7"/>
        <w:rPr>
          <w:sz w:val="23"/>
        </w:rPr>
      </w:pPr>
    </w:p>
    <w:p w14:paraId="021A3AEF" w14:textId="77777777" w:rsidR="000E0A50" w:rsidRDefault="00CD0B3C" w:rsidP="00CD0B3C">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CD0B3C" w:rsidP="00CD0B3C">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CD0B3C" w:rsidP="00CD0B3C">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rsidP="00CD0B3C">
      <w:pPr>
        <w:pStyle w:val="BodyText"/>
        <w:spacing w:before="3"/>
        <w:rPr>
          <w:sz w:val="23"/>
        </w:rPr>
      </w:pPr>
    </w:p>
    <w:p w14:paraId="273DB681" w14:textId="2971CE7A" w:rsidR="000E0A50" w:rsidRDefault="00CD0B3C" w:rsidP="00CD0B3C">
      <w:pPr>
        <w:pStyle w:val="BodyText"/>
        <w:spacing w:line="235" w:lineRule="auto"/>
        <w:ind w:left="715" w:right="4590"/>
      </w:pPr>
      <w:r>
        <w:rPr>
          <w:color w:val="231F20"/>
          <w:spacing w:val="-2"/>
        </w:rPr>
        <w:t xml:space="preserve">Please visit </w:t>
      </w:r>
      <w:r>
        <w:rPr>
          <w:color w:val="205E9E"/>
          <w:spacing w:val="-2"/>
          <w:u w:val="single" w:color="205E9E"/>
        </w:rPr>
        <w:t xml:space="preserve">gov.uk </w:t>
      </w:r>
      <w:r>
        <w:rPr>
          <w:color w:val="231F20"/>
          <w:spacing w:val="-2"/>
        </w:rPr>
        <w:t xml:space="preserve">for the revised </w:t>
      </w:r>
      <w:proofErr w:type="spellStart"/>
      <w:r>
        <w:rPr>
          <w:color w:val="231F20"/>
          <w:spacing w:val="-2"/>
        </w:rPr>
        <w:t>DfE</w:t>
      </w:r>
      <w:proofErr w:type="spellEnd"/>
      <w:r>
        <w:rPr>
          <w:color w:val="231F20"/>
          <w:spacing w:val="-2"/>
        </w:rPr>
        <w:t xml:space="preserve"> guidance including the5keyindicatorsacrosswhichschoolsshoulddemonstrate</w:t>
      </w:r>
      <w:r>
        <w:rPr>
          <w:color w:val="231F20"/>
          <w:spacing w:val="80"/>
        </w:rPr>
        <w:t xml:space="preserve"> </w:t>
      </w:r>
      <w:r>
        <w:rPr>
          <w:color w:val="231F20"/>
          <w:spacing w:val="-2"/>
        </w:rPr>
        <w:t>an improvement. This document will helpyoutoreviewyourprovisionandtoreportyourspend.DfEencouragesschools</w:t>
      </w:r>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CD0B3C">
      <w:pPr>
        <w:pStyle w:val="BodyText"/>
        <w:spacing w:before="5"/>
        <w:rPr>
          <w:sz w:val="23"/>
        </w:rPr>
      </w:pPr>
    </w:p>
    <w:p w14:paraId="6017C544" w14:textId="77777777" w:rsidR="000E0A50" w:rsidRDefault="00CD0B3C" w:rsidP="00CD0B3C">
      <w:pPr>
        <w:pStyle w:val="BodyText"/>
        <w:ind w:left="715"/>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rsidP="00CD0B3C">
      <w:pPr>
        <w:pStyle w:val="BodyText"/>
        <w:spacing w:before="7"/>
        <w:rPr>
          <w:sz w:val="23"/>
        </w:rPr>
      </w:pPr>
    </w:p>
    <w:p w14:paraId="5BDFA995" w14:textId="6E7274F7" w:rsidR="000E0A50" w:rsidRDefault="00CD0B3C" w:rsidP="00CD0B3C">
      <w:pPr>
        <w:pStyle w:val="BodyText"/>
        <w:spacing w:line="235" w:lineRule="auto"/>
        <w:ind w:left="714" w:right="4579"/>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The funding </w:t>
      </w:r>
      <w:r w:rsidRPr="00CD0B3C">
        <w:rPr>
          <w:b/>
          <w:color w:val="231F20"/>
        </w:rPr>
        <w:t>should</w:t>
      </w:r>
      <w:r>
        <w:rPr>
          <w:color w:val="231F20"/>
        </w:rPr>
        <w:t xml:space="preserve"> be spent by 31</w:t>
      </w:r>
      <w:r w:rsidRPr="00CD0B3C">
        <w:rPr>
          <w:color w:val="231F20"/>
          <w:vertAlign w:val="superscript"/>
        </w:rPr>
        <w:t>st</w:t>
      </w:r>
      <w:r>
        <w:rPr>
          <w:color w:val="231F20"/>
        </w:rPr>
        <w:t xml:space="preserve"> July but the </w:t>
      </w:r>
      <w:proofErr w:type="spellStart"/>
      <w:r>
        <w:rPr>
          <w:color w:val="231F20"/>
        </w:rPr>
        <w:t>DfE</w:t>
      </w:r>
      <w:proofErr w:type="spellEnd"/>
      <w:r>
        <w:rPr>
          <w:color w:val="231F20"/>
        </w:rPr>
        <w:t xml:space="preserve"> has stated that there will be </w:t>
      </w:r>
      <w:r w:rsidRPr="00CD0B3C">
        <w:rPr>
          <w:b/>
          <w:color w:val="231F20"/>
          <w:u w:val="single"/>
        </w:rPr>
        <w:t xml:space="preserve">no </w:t>
      </w:r>
      <w:proofErr w:type="spellStart"/>
      <w:r w:rsidRPr="00CD0B3C">
        <w:rPr>
          <w:b/>
          <w:color w:val="231F20"/>
          <w:u w:val="single"/>
        </w:rPr>
        <w:t>clawback</w:t>
      </w:r>
      <w:proofErr w:type="spellEnd"/>
      <w:r>
        <w:rPr>
          <w:color w:val="231F20"/>
        </w:rPr>
        <w:t xml:space="preserve"> of any unspent money so this can be carried forward into 2023/24.</w:t>
      </w:r>
    </w:p>
    <w:p w14:paraId="2E79B12A" w14:textId="77777777" w:rsidR="000E0A50" w:rsidRDefault="000E0A50" w:rsidP="00CD0B3C">
      <w:pPr>
        <w:pStyle w:val="BodyText"/>
        <w:spacing w:before="10"/>
        <w:rPr>
          <w:b/>
          <w:sz w:val="23"/>
        </w:rPr>
      </w:pPr>
    </w:p>
    <w:p w14:paraId="0D8E71A7" w14:textId="4E022EDB" w:rsidR="000E0A50" w:rsidRDefault="00CD0B3C" w:rsidP="00CD0B3C">
      <w:pPr>
        <w:pStyle w:val="BodyText"/>
        <w:spacing w:line="235" w:lineRule="auto"/>
        <w:ind w:left="714" w:right="4636"/>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6D1FC498" w:rsidR="000E0A50" w:rsidRDefault="00CD0B3C">
      <w:pPr>
        <w:pStyle w:val="BodyText"/>
        <w:rPr>
          <w:sz w:val="20"/>
        </w:rPr>
      </w:pPr>
      <w:r>
        <w:rPr>
          <w:noProof/>
          <w:sz w:val="20"/>
          <w:lang w:val="en-GB" w:eastAsia="en-GB"/>
        </w:rPr>
        <w:lastRenderedPageBreak/>
        <mc:AlternateContent>
          <mc:Choice Requires="wps">
            <w:drawing>
              <wp:inline distT="0" distB="0" distL="0" distR="0" wp14:anchorId="5F6B8140" wp14:editId="06365321">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" fillcolor="#0090d6" stroked="f">
                <v:textbox inset="0,0,0,0">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7777777" w:rsidR="000E0A50" w:rsidRDefault="00CD0B3C">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0BF0FBC4" w14:textId="7C9C9CC3" w:rsidR="000E0A50" w:rsidRDefault="00CD0B3C">
            <w:pPr>
              <w:pStyle w:val="TableParagraph"/>
              <w:spacing w:before="21" w:line="279" w:lineRule="exact"/>
              <w:rPr>
                <w:sz w:val="24"/>
              </w:rPr>
            </w:pPr>
            <w:r>
              <w:rPr>
                <w:color w:val="231F20"/>
                <w:sz w:val="24"/>
              </w:rPr>
              <w:t>£</w:t>
            </w:r>
            <w:r w:rsidR="00B24A6A">
              <w:rPr>
                <w:color w:val="231F20"/>
                <w:sz w:val="24"/>
              </w:rPr>
              <w:t>0.00</w:t>
            </w:r>
          </w:p>
        </w:tc>
      </w:tr>
      <w:tr w:rsidR="000E0A50" w14:paraId="4D9DAB14" w14:textId="77777777">
        <w:trPr>
          <w:trHeight w:val="320"/>
        </w:trPr>
        <w:tc>
          <w:tcPr>
            <w:tcW w:w="11544" w:type="dxa"/>
          </w:tcPr>
          <w:p w14:paraId="46210793" w14:textId="77777777"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2C136006" w:rsidR="000E0A50" w:rsidRDefault="00CD0B3C">
            <w:pPr>
              <w:pStyle w:val="TableParagraph"/>
              <w:spacing w:before="21" w:line="278" w:lineRule="exact"/>
              <w:rPr>
                <w:sz w:val="24"/>
              </w:rPr>
            </w:pPr>
            <w:r>
              <w:rPr>
                <w:color w:val="231F20"/>
                <w:sz w:val="24"/>
              </w:rPr>
              <w:t>£</w:t>
            </w:r>
            <w:r w:rsidR="00484FBC">
              <w:rPr>
                <w:color w:val="231F20"/>
                <w:sz w:val="24"/>
              </w:rPr>
              <w:t>19,921.60</w:t>
            </w:r>
          </w:p>
        </w:tc>
      </w:tr>
      <w:tr w:rsidR="000E0A50" w14:paraId="0F2ACB72" w14:textId="77777777">
        <w:trPr>
          <w:trHeight w:val="320"/>
        </w:trPr>
        <w:tc>
          <w:tcPr>
            <w:tcW w:w="11544" w:type="dxa"/>
          </w:tcPr>
          <w:p w14:paraId="34B8EB85" w14:textId="77777777" w:rsidR="000E0A50" w:rsidRDefault="00CD0B3C">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091A4EF8" w:rsidR="000E0A50" w:rsidRDefault="00CD0B3C">
            <w:pPr>
              <w:pStyle w:val="TableParagraph"/>
              <w:spacing w:before="21" w:line="278" w:lineRule="exact"/>
              <w:rPr>
                <w:sz w:val="24"/>
              </w:rPr>
            </w:pPr>
            <w:r>
              <w:rPr>
                <w:color w:val="231F20"/>
                <w:sz w:val="24"/>
              </w:rPr>
              <w:t>£</w:t>
            </w:r>
            <w:r w:rsidR="00B24A6A">
              <w:rPr>
                <w:color w:val="231F20"/>
                <w:sz w:val="24"/>
              </w:rPr>
              <w:t>0.00</w:t>
            </w:r>
          </w:p>
        </w:tc>
      </w:tr>
      <w:tr w:rsidR="000E0A50" w14:paraId="7D0B91CA" w14:textId="77777777">
        <w:trPr>
          <w:trHeight w:val="324"/>
        </w:trPr>
        <w:tc>
          <w:tcPr>
            <w:tcW w:w="11544" w:type="dxa"/>
          </w:tcPr>
          <w:p w14:paraId="77CB8A0F" w14:textId="77777777" w:rsidR="000E0A50" w:rsidRDefault="00CD0B3C">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5DAEF0F1" w:rsidR="000E0A50" w:rsidRDefault="00CD0B3C">
            <w:pPr>
              <w:pStyle w:val="TableParagraph"/>
              <w:spacing w:before="21" w:line="283" w:lineRule="exact"/>
              <w:rPr>
                <w:sz w:val="24"/>
              </w:rPr>
            </w:pPr>
            <w:r>
              <w:rPr>
                <w:color w:val="231F20"/>
                <w:sz w:val="24"/>
              </w:rPr>
              <w:t>£</w:t>
            </w:r>
            <w:r w:rsidR="00B24A6A">
              <w:rPr>
                <w:color w:val="231F20"/>
                <w:sz w:val="24"/>
              </w:rPr>
              <w:t>17,760.00</w:t>
            </w:r>
          </w:p>
        </w:tc>
      </w:tr>
      <w:tr w:rsidR="000E0A50" w14:paraId="3473D751" w14:textId="77777777">
        <w:trPr>
          <w:trHeight w:val="320"/>
        </w:trPr>
        <w:tc>
          <w:tcPr>
            <w:tcW w:w="11544" w:type="dxa"/>
          </w:tcPr>
          <w:p w14:paraId="3FE4F8CE" w14:textId="154187C9"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2022/23.</w:t>
            </w:r>
            <w:r>
              <w:rPr>
                <w:color w:val="231F20"/>
                <w:spacing w:val="-5"/>
                <w:sz w:val="24"/>
              </w:rPr>
              <w:t xml:space="preserve"> </w:t>
            </w:r>
            <w:r w:rsidRPr="00CD0B3C">
              <w:rPr>
                <w:b/>
                <w:color w:val="231F20"/>
                <w:sz w:val="24"/>
              </w:rPr>
              <w:t>Ideally should</w:t>
            </w:r>
            <w:r>
              <w:rPr>
                <w:color w:val="231F20"/>
                <w:sz w:val="24"/>
              </w:rPr>
              <w:t xml:space="preserve"> 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3442FAF4" w:rsidR="000E0A50" w:rsidRDefault="00CD0B3C">
            <w:pPr>
              <w:pStyle w:val="TableParagraph"/>
              <w:spacing w:before="21" w:line="278" w:lineRule="exact"/>
              <w:rPr>
                <w:sz w:val="20"/>
              </w:rPr>
            </w:pPr>
            <w:r>
              <w:rPr>
                <w:color w:val="231F20"/>
                <w:sz w:val="24"/>
              </w:rPr>
              <w:t>£</w:t>
            </w:r>
            <w:r w:rsidR="00B24A6A">
              <w:rPr>
                <w:color w:val="231F20"/>
                <w:spacing w:val="12"/>
                <w:sz w:val="24"/>
              </w:rPr>
              <w:t>17,760.00</w:t>
            </w:r>
            <w:bookmarkStart w:id="0" w:name="_GoBack"/>
            <w:bookmarkEnd w:id="0"/>
          </w:p>
        </w:tc>
      </w:tr>
    </w:tbl>
    <w:p w14:paraId="5B17FD24" w14:textId="6618DA8C" w:rsidR="000E0A50" w:rsidRDefault="00CD0B3C">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243A27E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" fillcolor="#0090d6" stroked="f">
                <v:textbox inset="0,0,0,0">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CD0B3C">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CD0B3C">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CD0B3C">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CD0B3C">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63C133F5" w:rsidR="000E0A50" w:rsidRDefault="00CD0B3C">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2023.</w:t>
            </w:r>
          </w:p>
          <w:p w14:paraId="76B83168" w14:textId="77777777" w:rsidR="000E0A50" w:rsidRDefault="00CD0B3C">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26DED7CB" w:rsidR="000E0A50" w:rsidRDefault="00B24A6A">
            <w:pPr>
              <w:pStyle w:val="TableParagraph"/>
              <w:spacing w:before="130"/>
              <w:ind w:left="46"/>
              <w:rPr>
                <w:sz w:val="24"/>
              </w:rPr>
            </w:pPr>
            <w:r>
              <w:rPr>
                <w:sz w:val="24"/>
              </w:rPr>
              <w:t>68%</w:t>
            </w:r>
          </w:p>
        </w:tc>
      </w:tr>
      <w:tr w:rsidR="000E0A50" w14:paraId="22378DBC" w14:textId="77777777">
        <w:trPr>
          <w:trHeight w:val="944"/>
        </w:trPr>
        <w:tc>
          <w:tcPr>
            <w:tcW w:w="11582" w:type="dxa"/>
          </w:tcPr>
          <w:p w14:paraId="4569766B" w14:textId="77777777" w:rsidR="000E0A50" w:rsidRDefault="00CD0B3C">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CD0B3C">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560D0BC6" w:rsidR="000E0A50" w:rsidRDefault="00B24A6A" w:rsidP="00B24A6A">
            <w:pPr>
              <w:pStyle w:val="TableParagraph"/>
              <w:spacing w:before="131"/>
              <w:ind w:left="0"/>
              <w:rPr>
                <w:sz w:val="24"/>
              </w:rPr>
            </w:pPr>
            <w:r>
              <w:rPr>
                <w:sz w:val="24"/>
              </w:rPr>
              <w:t>68%</w:t>
            </w:r>
          </w:p>
        </w:tc>
      </w:tr>
      <w:tr w:rsidR="000E0A50" w14:paraId="3BEC6C02" w14:textId="77777777">
        <w:trPr>
          <w:trHeight w:val="368"/>
        </w:trPr>
        <w:tc>
          <w:tcPr>
            <w:tcW w:w="11582" w:type="dxa"/>
          </w:tcPr>
          <w:p w14:paraId="484518FF" w14:textId="77777777" w:rsidR="000E0A50" w:rsidRDefault="00CD0B3C">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50884DEB" w:rsidR="000E0A50" w:rsidRPr="00B24A6A" w:rsidRDefault="00B24A6A">
            <w:pPr>
              <w:pStyle w:val="TableParagraph"/>
              <w:spacing w:before="41"/>
              <w:ind w:left="36"/>
              <w:rPr>
                <w:sz w:val="24"/>
                <w:szCs w:val="24"/>
              </w:rPr>
            </w:pPr>
            <w:r w:rsidRPr="00B24A6A">
              <w:rPr>
                <w:w w:val="99"/>
                <w:sz w:val="24"/>
                <w:szCs w:val="24"/>
              </w:rPr>
              <w:t>68%</w:t>
            </w:r>
          </w:p>
        </w:tc>
      </w:tr>
      <w:tr w:rsidR="000E0A50" w14:paraId="794C152D" w14:textId="77777777">
        <w:trPr>
          <w:trHeight w:val="689"/>
        </w:trPr>
        <w:tc>
          <w:tcPr>
            <w:tcW w:w="11582" w:type="dxa"/>
          </w:tcPr>
          <w:p w14:paraId="77F85813" w14:textId="77777777" w:rsidR="000E0A50" w:rsidRDefault="00CD0B3C">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113D65FF" w:rsidR="000E0A50" w:rsidRDefault="00CD0B3C">
            <w:pPr>
              <w:pStyle w:val="TableParagraph"/>
              <w:spacing w:before="127"/>
              <w:ind w:left="43"/>
              <w:rPr>
                <w:sz w:val="24"/>
              </w:rPr>
            </w:pPr>
            <w:r>
              <w:rPr>
                <w:spacing w:val="-2"/>
                <w:sz w:val="24"/>
              </w:rPr>
              <w:t>No</w:t>
            </w:r>
          </w:p>
        </w:tc>
      </w:tr>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23E86A13" w:rsidR="000E0A50" w:rsidRDefault="00CD0B3C">
      <w:pPr>
        <w:pStyle w:val="BodyText"/>
        <w:rPr>
          <w:sz w:val="20"/>
        </w:rPr>
      </w:pPr>
      <w:r>
        <w:rPr>
          <w:noProof/>
          <w:sz w:val="20"/>
          <w:lang w:val="en-GB" w:eastAsia="en-GB"/>
        </w:rPr>
        <w:lastRenderedPageBreak/>
        <mc:AlternateContent>
          <mc:Choice Requires="wps">
            <w:drawing>
              <wp:inline distT="0" distB="0" distL="0" distR="0" wp14:anchorId="54C65905" wp14:editId="7B205EF9">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BxYDHYggIA&#10;AAcFAAAOAAAAAAAAAAAAAAAAAC4CAABkcnMvZTJvRG9jLnhtbFBLAQItABQABgAIAAAAIQDqyB0W&#10;2wAAAAYBAAAPAAAAAAAAAAAAAAAAANwEAABkcnMvZG93bnJldi54bWxQSwUGAAAAAAQABADzAAAA&#10;5AUAAAAA&#10;" fillcolor="#0090d6" stroked="f">
                <v:textbox inset="0,0,0,0">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CD0B3C">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6955B624" w:rsidR="000E0A50" w:rsidRDefault="00CD0B3C">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r w:rsidR="00B24A6A">
              <w:rPr>
                <w:b/>
                <w:color w:val="231F20"/>
                <w:spacing w:val="-2"/>
                <w:sz w:val="24"/>
              </w:rPr>
              <w:t xml:space="preserve"> £17,760</w:t>
            </w:r>
          </w:p>
        </w:tc>
        <w:tc>
          <w:tcPr>
            <w:tcW w:w="4923" w:type="dxa"/>
            <w:gridSpan w:val="2"/>
          </w:tcPr>
          <w:p w14:paraId="6A04570F" w14:textId="2C218580" w:rsidR="000E0A50" w:rsidRDefault="00CD0B3C">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B24A6A">
              <w:rPr>
                <w:b/>
                <w:color w:val="231F20"/>
                <w:spacing w:val="-2"/>
                <w:sz w:val="24"/>
              </w:rPr>
              <w:t xml:space="preserve"> 10</w:t>
            </w:r>
            <w:r w:rsidR="00B24A6A" w:rsidRPr="00B24A6A">
              <w:rPr>
                <w:b/>
                <w:color w:val="231F20"/>
                <w:spacing w:val="-2"/>
                <w:sz w:val="24"/>
                <w:vertAlign w:val="superscript"/>
              </w:rPr>
              <w:t>th</w:t>
            </w:r>
            <w:r w:rsidR="00B24A6A">
              <w:rPr>
                <w:b/>
                <w:color w:val="231F20"/>
                <w:spacing w:val="-2"/>
                <w:sz w:val="24"/>
              </w:rPr>
              <w:t xml:space="preserve"> May 2023</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CD0B3C">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CD0B3C">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45D0831F" w:rsidR="000E0A50" w:rsidRDefault="00B24A6A">
            <w:pPr>
              <w:pStyle w:val="TableParagraph"/>
              <w:spacing w:before="54"/>
              <w:ind w:left="32"/>
              <w:rPr>
                <w:sz w:val="21"/>
              </w:rPr>
            </w:pPr>
            <w:r>
              <w:rPr>
                <w:sz w:val="21"/>
              </w:rPr>
              <w:t>31%</w:t>
            </w:r>
          </w:p>
        </w:tc>
      </w:tr>
      <w:tr w:rsidR="000E0A50" w14:paraId="2C851AA7" w14:textId="77777777">
        <w:trPr>
          <w:trHeight w:val="390"/>
        </w:trPr>
        <w:tc>
          <w:tcPr>
            <w:tcW w:w="3720" w:type="dxa"/>
          </w:tcPr>
          <w:p w14:paraId="6082A78F"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w:t>
            </w:r>
            <w:proofErr w:type="gramStart"/>
            <w:r>
              <w:rPr>
                <w:color w:val="231F20"/>
                <w:sz w:val="24"/>
              </w:rPr>
              <w:t>they</w:t>
            </w:r>
            <w:proofErr w:type="gramEnd"/>
            <w:r>
              <w:rPr>
                <w:color w:val="231F20"/>
                <w:sz w:val="24"/>
              </w:rPr>
              <w:t xml:space="preserve"> now do? What has </w:t>
            </w:r>
            <w:r>
              <w:rPr>
                <w:color w:val="231F20"/>
                <w:spacing w:val="-2"/>
                <w:sz w:val="24"/>
              </w:rPr>
              <w:t>changed</w:t>
            </w:r>
            <w:proofErr w:type="gramStart"/>
            <w:r>
              <w:rPr>
                <w:color w:val="231F20"/>
                <w:spacing w:val="-2"/>
                <w:sz w:val="24"/>
              </w:rPr>
              <w:t>?:</w:t>
            </w:r>
            <w:proofErr w:type="gramEnd"/>
          </w:p>
        </w:tc>
        <w:tc>
          <w:tcPr>
            <w:tcW w:w="3134" w:type="dxa"/>
          </w:tcPr>
          <w:p w14:paraId="66D9B025"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73F5B8F2" w14:textId="052599EA" w:rsidR="000E0A50" w:rsidRDefault="00B24A6A">
            <w:pPr>
              <w:pStyle w:val="TableParagraph"/>
              <w:ind w:left="0"/>
              <w:rPr>
                <w:rFonts w:ascii="Times New Roman"/>
                <w:sz w:val="24"/>
              </w:rPr>
            </w:pPr>
            <w:r>
              <w:rPr>
                <w:rFonts w:ascii="Times New Roman"/>
                <w:sz w:val="24"/>
              </w:rPr>
              <w:t>Lunchtime activities led by lunchtime s</w:t>
            </w:r>
            <w:r w:rsidR="00F44829">
              <w:rPr>
                <w:rFonts w:ascii="Times New Roman"/>
                <w:sz w:val="24"/>
              </w:rPr>
              <w:t>p</w:t>
            </w:r>
            <w:r>
              <w:rPr>
                <w:rFonts w:ascii="Times New Roman"/>
                <w:sz w:val="24"/>
              </w:rPr>
              <w:t>orts leader, Playtime Crew and Lunchtime Crew</w:t>
            </w:r>
            <w:r w:rsidR="002D6D8D">
              <w:rPr>
                <w:rFonts w:ascii="Times New Roman"/>
                <w:sz w:val="24"/>
              </w:rPr>
              <w:t>.</w:t>
            </w:r>
          </w:p>
        </w:tc>
        <w:tc>
          <w:tcPr>
            <w:tcW w:w="3600" w:type="dxa"/>
          </w:tcPr>
          <w:p w14:paraId="34C51320" w14:textId="3DF31219" w:rsidR="000E0A50" w:rsidRDefault="00B24A6A">
            <w:pPr>
              <w:pStyle w:val="TableParagraph"/>
              <w:ind w:left="0"/>
              <w:rPr>
                <w:rFonts w:ascii="Times New Roman"/>
                <w:sz w:val="24"/>
              </w:rPr>
            </w:pPr>
            <w:r>
              <w:rPr>
                <w:rFonts w:ascii="Times New Roman"/>
                <w:sz w:val="24"/>
              </w:rPr>
              <w:t>Sports TA employed specifically for leading activities</w:t>
            </w:r>
            <w:r w:rsidR="002D6D8D">
              <w:rPr>
                <w:rFonts w:ascii="Times New Roman"/>
                <w:sz w:val="24"/>
              </w:rPr>
              <w:t>.</w:t>
            </w:r>
          </w:p>
        </w:tc>
        <w:tc>
          <w:tcPr>
            <w:tcW w:w="1616" w:type="dxa"/>
          </w:tcPr>
          <w:p w14:paraId="077B8C2B" w14:textId="384AB1C8" w:rsidR="000E0A50" w:rsidRDefault="00CD0B3C">
            <w:pPr>
              <w:pStyle w:val="TableParagraph"/>
              <w:spacing w:before="160"/>
              <w:ind w:left="34"/>
              <w:rPr>
                <w:sz w:val="24"/>
              </w:rPr>
            </w:pPr>
            <w:r>
              <w:rPr>
                <w:sz w:val="24"/>
              </w:rPr>
              <w:t>£</w:t>
            </w:r>
            <w:r w:rsidR="00B24A6A">
              <w:rPr>
                <w:sz w:val="24"/>
              </w:rPr>
              <w:t>4,554</w:t>
            </w:r>
          </w:p>
        </w:tc>
        <w:tc>
          <w:tcPr>
            <w:tcW w:w="3307" w:type="dxa"/>
          </w:tcPr>
          <w:p w14:paraId="00F07AAB" w14:textId="77777777" w:rsidR="000E0A50" w:rsidRDefault="00B24A6A">
            <w:pPr>
              <w:pStyle w:val="TableParagraph"/>
              <w:ind w:left="0"/>
              <w:rPr>
                <w:rFonts w:ascii="Times New Roman"/>
                <w:sz w:val="24"/>
              </w:rPr>
            </w:pPr>
            <w:r>
              <w:rPr>
                <w:rFonts w:ascii="Times New Roman"/>
                <w:sz w:val="24"/>
              </w:rPr>
              <w:t>Number of children from each year group participating.</w:t>
            </w:r>
          </w:p>
          <w:p w14:paraId="5F554C0A" w14:textId="77777777" w:rsidR="00B24A6A" w:rsidRDefault="00B24A6A">
            <w:pPr>
              <w:pStyle w:val="TableParagraph"/>
              <w:ind w:left="0"/>
              <w:rPr>
                <w:rFonts w:ascii="Times New Roman"/>
                <w:sz w:val="24"/>
              </w:rPr>
            </w:pPr>
            <w:r>
              <w:rPr>
                <w:rFonts w:ascii="Times New Roman"/>
                <w:sz w:val="24"/>
              </w:rPr>
              <w:t>Verbal feedback.</w:t>
            </w:r>
          </w:p>
          <w:p w14:paraId="15CF03CE" w14:textId="77777777" w:rsidR="00B24A6A" w:rsidRDefault="00B24A6A">
            <w:pPr>
              <w:pStyle w:val="TableParagraph"/>
              <w:ind w:left="0"/>
              <w:rPr>
                <w:rFonts w:ascii="Times New Roman"/>
                <w:sz w:val="24"/>
              </w:rPr>
            </w:pPr>
            <w:r>
              <w:rPr>
                <w:rFonts w:ascii="Times New Roman"/>
                <w:sz w:val="24"/>
              </w:rPr>
              <w:t>Overview of activities.</w:t>
            </w:r>
          </w:p>
          <w:p w14:paraId="00289FC1" w14:textId="77777777" w:rsidR="00B24A6A" w:rsidRDefault="00B24A6A">
            <w:pPr>
              <w:pStyle w:val="TableParagraph"/>
              <w:ind w:left="0"/>
              <w:rPr>
                <w:rFonts w:ascii="Times New Roman"/>
                <w:sz w:val="24"/>
              </w:rPr>
            </w:pPr>
            <w:r>
              <w:rPr>
                <w:rFonts w:ascii="Times New Roman"/>
                <w:sz w:val="24"/>
              </w:rPr>
              <w:t>Greater number achieving expected standard in core PE lessons.</w:t>
            </w:r>
          </w:p>
          <w:p w14:paraId="29BD036C" w14:textId="2454E978" w:rsidR="00B24A6A" w:rsidRDefault="00B24A6A">
            <w:pPr>
              <w:pStyle w:val="TableParagraph"/>
              <w:ind w:left="0"/>
              <w:rPr>
                <w:rFonts w:ascii="Times New Roman"/>
                <w:sz w:val="24"/>
              </w:rPr>
            </w:pPr>
            <w:r>
              <w:rPr>
                <w:rFonts w:ascii="Times New Roman"/>
                <w:sz w:val="24"/>
              </w:rPr>
              <w:t>School assessment tracker.</w:t>
            </w:r>
          </w:p>
        </w:tc>
        <w:tc>
          <w:tcPr>
            <w:tcW w:w="3134" w:type="dxa"/>
          </w:tcPr>
          <w:p w14:paraId="533909BE" w14:textId="1BDFBD74" w:rsidR="000E0A50" w:rsidRDefault="00B24A6A">
            <w:pPr>
              <w:pStyle w:val="TableParagraph"/>
              <w:ind w:left="0"/>
              <w:rPr>
                <w:rFonts w:ascii="Times New Roman"/>
                <w:sz w:val="24"/>
              </w:rPr>
            </w:pPr>
            <w:r>
              <w:rPr>
                <w:rFonts w:ascii="Times New Roman"/>
                <w:sz w:val="24"/>
              </w:rPr>
              <w:t>Commitment to continue providing lunchtime activities.</w:t>
            </w:r>
          </w:p>
        </w:tc>
      </w:tr>
      <w:tr w:rsidR="002D6D8D" w14:paraId="723AA22A" w14:textId="77777777">
        <w:trPr>
          <w:trHeight w:val="1710"/>
        </w:trPr>
        <w:tc>
          <w:tcPr>
            <w:tcW w:w="3720" w:type="dxa"/>
          </w:tcPr>
          <w:p w14:paraId="666D4155" w14:textId="19E79BB9" w:rsidR="002D6D8D" w:rsidRDefault="002D6D8D">
            <w:pPr>
              <w:pStyle w:val="TableParagraph"/>
              <w:ind w:left="0"/>
              <w:rPr>
                <w:rFonts w:ascii="Times New Roman"/>
                <w:sz w:val="24"/>
              </w:rPr>
            </w:pPr>
            <w:r>
              <w:rPr>
                <w:rFonts w:ascii="Times New Roman"/>
                <w:sz w:val="24"/>
              </w:rPr>
              <w:t>Lunchtime activities feature a wide range of play equipment for children to use physically and creatively.</w:t>
            </w:r>
          </w:p>
        </w:tc>
        <w:tc>
          <w:tcPr>
            <w:tcW w:w="3600" w:type="dxa"/>
          </w:tcPr>
          <w:p w14:paraId="08705883" w14:textId="203F7833" w:rsidR="002D6D8D" w:rsidRDefault="002D6D8D">
            <w:pPr>
              <w:pStyle w:val="TableParagraph"/>
              <w:ind w:left="0"/>
              <w:rPr>
                <w:rFonts w:ascii="Times New Roman"/>
                <w:sz w:val="24"/>
              </w:rPr>
            </w:pPr>
            <w:r>
              <w:rPr>
                <w:rFonts w:ascii="Times New Roman"/>
                <w:sz w:val="24"/>
              </w:rPr>
              <w:t xml:space="preserve">Use of </w:t>
            </w:r>
            <w:proofErr w:type="spellStart"/>
            <w:r>
              <w:rPr>
                <w:rFonts w:ascii="Times New Roman"/>
                <w:sz w:val="24"/>
              </w:rPr>
              <w:t>Scrapstore</w:t>
            </w:r>
            <w:proofErr w:type="spellEnd"/>
            <w:r>
              <w:rPr>
                <w:rFonts w:ascii="Times New Roman"/>
                <w:sz w:val="24"/>
              </w:rPr>
              <w:t xml:space="preserve"> to provide materials for children to use during their physical play.</w:t>
            </w:r>
          </w:p>
        </w:tc>
        <w:tc>
          <w:tcPr>
            <w:tcW w:w="1616" w:type="dxa"/>
          </w:tcPr>
          <w:p w14:paraId="59004C04" w14:textId="59F3CE9F" w:rsidR="002D6D8D" w:rsidRDefault="002D6D8D">
            <w:pPr>
              <w:pStyle w:val="TableParagraph"/>
              <w:spacing w:before="160"/>
              <w:ind w:left="34"/>
              <w:rPr>
                <w:sz w:val="24"/>
              </w:rPr>
            </w:pPr>
            <w:r>
              <w:rPr>
                <w:sz w:val="24"/>
              </w:rPr>
              <w:t>£1,005</w:t>
            </w:r>
          </w:p>
        </w:tc>
        <w:tc>
          <w:tcPr>
            <w:tcW w:w="3307" w:type="dxa"/>
          </w:tcPr>
          <w:p w14:paraId="73CB701C" w14:textId="77777777" w:rsidR="002D6D8D" w:rsidRDefault="002D6D8D">
            <w:pPr>
              <w:pStyle w:val="TableParagraph"/>
              <w:ind w:left="0"/>
              <w:rPr>
                <w:rFonts w:ascii="Times New Roman"/>
                <w:sz w:val="24"/>
              </w:rPr>
            </w:pPr>
            <w:r>
              <w:rPr>
                <w:rFonts w:ascii="Times New Roman"/>
                <w:sz w:val="24"/>
              </w:rPr>
              <w:t>Pupil feedback.</w:t>
            </w:r>
          </w:p>
          <w:p w14:paraId="7B7118A8" w14:textId="0E8E62A1" w:rsidR="002D6D8D" w:rsidRDefault="002D6D8D">
            <w:pPr>
              <w:pStyle w:val="TableParagraph"/>
              <w:ind w:left="0"/>
              <w:rPr>
                <w:rFonts w:ascii="Times New Roman"/>
                <w:sz w:val="24"/>
              </w:rPr>
            </w:pPr>
            <w:r>
              <w:rPr>
                <w:rFonts w:ascii="Times New Roman"/>
                <w:sz w:val="24"/>
              </w:rPr>
              <w:t>Staff observations</w:t>
            </w:r>
            <w:r w:rsidR="00F44829">
              <w:rPr>
                <w:rFonts w:ascii="Times New Roman"/>
                <w:sz w:val="24"/>
              </w:rPr>
              <w:t>.</w:t>
            </w:r>
          </w:p>
        </w:tc>
        <w:tc>
          <w:tcPr>
            <w:tcW w:w="3134" w:type="dxa"/>
          </w:tcPr>
          <w:p w14:paraId="3CCBD1C1" w14:textId="4010DD4E" w:rsidR="002D6D8D" w:rsidRDefault="002D6D8D">
            <w:pPr>
              <w:pStyle w:val="TableParagraph"/>
              <w:ind w:left="0"/>
              <w:rPr>
                <w:rFonts w:ascii="Times New Roman"/>
                <w:sz w:val="24"/>
              </w:rPr>
            </w:pPr>
            <w:r>
              <w:rPr>
                <w:rFonts w:ascii="Times New Roman"/>
                <w:sz w:val="24"/>
              </w:rPr>
              <w:t xml:space="preserve">Continued use of </w:t>
            </w:r>
            <w:proofErr w:type="spellStart"/>
            <w:r>
              <w:rPr>
                <w:rFonts w:ascii="Times New Roman"/>
                <w:sz w:val="24"/>
              </w:rPr>
              <w:t>Scrapstore</w:t>
            </w:r>
            <w:proofErr w:type="spellEnd"/>
            <w:r>
              <w:rPr>
                <w:rFonts w:ascii="Times New Roman"/>
                <w:sz w:val="24"/>
              </w:rPr>
              <w:t xml:space="preserve"> stock, including refreshing available materials on a quarterly basis.</w:t>
            </w:r>
          </w:p>
        </w:tc>
      </w:tr>
      <w:tr w:rsidR="002D6D8D" w14:paraId="1BE8793C" w14:textId="77777777">
        <w:trPr>
          <w:trHeight w:val="1710"/>
        </w:trPr>
        <w:tc>
          <w:tcPr>
            <w:tcW w:w="3720" w:type="dxa"/>
          </w:tcPr>
          <w:p w14:paraId="293D4ADA" w14:textId="53454854" w:rsidR="002D6D8D" w:rsidRDefault="002D6D8D">
            <w:pPr>
              <w:pStyle w:val="TableParagraph"/>
              <w:ind w:left="0"/>
              <w:rPr>
                <w:rFonts w:ascii="Times New Roman"/>
                <w:sz w:val="24"/>
              </w:rPr>
            </w:pPr>
            <w:r>
              <w:rPr>
                <w:rFonts w:ascii="Times New Roman"/>
                <w:sz w:val="24"/>
              </w:rPr>
              <w:t>Replace play equipment (due to wear and tear) for children to use physically and creatively at lunchtimes.</w:t>
            </w:r>
          </w:p>
        </w:tc>
        <w:tc>
          <w:tcPr>
            <w:tcW w:w="3600" w:type="dxa"/>
          </w:tcPr>
          <w:p w14:paraId="2F6D5CEC" w14:textId="43D75EC6" w:rsidR="002D6D8D" w:rsidRDefault="002D6D8D">
            <w:pPr>
              <w:pStyle w:val="TableParagraph"/>
              <w:ind w:left="0"/>
              <w:rPr>
                <w:rFonts w:ascii="Times New Roman"/>
                <w:sz w:val="24"/>
              </w:rPr>
            </w:pPr>
            <w:r>
              <w:rPr>
                <w:rFonts w:ascii="Times New Roman"/>
                <w:sz w:val="24"/>
              </w:rPr>
              <w:t>Replacement of equipment available.</w:t>
            </w:r>
          </w:p>
        </w:tc>
        <w:tc>
          <w:tcPr>
            <w:tcW w:w="1616" w:type="dxa"/>
          </w:tcPr>
          <w:p w14:paraId="11928767" w14:textId="46FD340A" w:rsidR="002D6D8D" w:rsidRDefault="002D6D8D">
            <w:pPr>
              <w:pStyle w:val="TableParagraph"/>
              <w:spacing w:before="160"/>
              <w:ind w:left="34"/>
              <w:rPr>
                <w:sz w:val="24"/>
              </w:rPr>
            </w:pPr>
            <w:r>
              <w:rPr>
                <w:sz w:val="24"/>
              </w:rPr>
              <w:t>£87</w:t>
            </w:r>
          </w:p>
        </w:tc>
        <w:tc>
          <w:tcPr>
            <w:tcW w:w="3307" w:type="dxa"/>
          </w:tcPr>
          <w:p w14:paraId="65FA85C9" w14:textId="77777777" w:rsidR="002D6D8D" w:rsidRDefault="002D6D8D">
            <w:pPr>
              <w:pStyle w:val="TableParagraph"/>
              <w:ind w:left="0"/>
              <w:rPr>
                <w:rFonts w:ascii="Times New Roman"/>
                <w:sz w:val="24"/>
              </w:rPr>
            </w:pPr>
            <w:r>
              <w:rPr>
                <w:rFonts w:ascii="Times New Roman"/>
                <w:sz w:val="24"/>
              </w:rPr>
              <w:t>Pupil feedback.</w:t>
            </w:r>
          </w:p>
          <w:p w14:paraId="3D6140B4" w14:textId="3ECCC970" w:rsidR="002D6D8D" w:rsidRDefault="002D6D8D">
            <w:pPr>
              <w:pStyle w:val="TableParagraph"/>
              <w:ind w:left="0"/>
              <w:rPr>
                <w:rFonts w:ascii="Times New Roman"/>
                <w:sz w:val="24"/>
              </w:rPr>
            </w:pPr>
            <w:r>
              <w:rPr>
                <w:rFonts w:ascii="Times New Roman"/>
                <w:sz w:val="24"/>
              </w:rPr>
              <w:t>Staff observations.</w:t>
            </w:r>
          </w:p>
        </w:tc>
        <w:tc>
          <w:tcPr>
            <w:tcW w:w="3134" w:type="dxa"/>
          </w:tcPr>
          <w:p w14:paraId="56FBFB67" w14:textId="4066BB36" w:rsidR="002D6D8D" w:rsidRDefault="002D6D8D">
            <w:pPr>
              <w:pStyle w:val="TableParagraph"/>
              <w:ind w:left="0"/>
              <w:rPr>
                <w:rFonts w:ascii="Times New Roman"/>
                <w:sz w:val="24"/>
              </w:rPr>
            </w:pPr>
            <w:r>
              <w:rPr>
                <w:rFonts w:ascii="Times New Roman"/>
                <w:sz w:val="24"/>
              </w:rPr>
              <w:t>Commitment to continue providing lunchtime activities.</w:t>
            </w:r>
          </w:p>
        </w:tc>
      </w:tr>
      <w:tr w:rsidR="000E0A50" w14:paraId="2A846F40" w14:textId="77777777" w:rsidTr="00F44829">
        <w:trPr>
          <w:trHeight w:val="60"/>
        </w:trPr>
        <w:tc>
          <w:tcPr>
            <w:tcW w:w="12243" w:type="dxa"/>
            <w:gridSpan w:val="4"/>
            <w:vMerge w:val="restart"/>
          </w:tcPr>
          <w:p w14:paraId="49927F60" w14:textId="77777777" w:rsidR="000E0A50" w:rsidRDefault="00CD0B3C">
            <w:pPr>
              <w:pStyle w:val="TableParagraph"/>
              <w:spacing w:before="41"/>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CD0B3C">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0A2816DE" w:rsidR="000E0A50" w:rsidRDefault="002D6D8D">
            <w:pPr>
              <w:pStyle w:val="TableParagraph"/>
              <w:spacing w:before="45" w:line="255" w:lineRule="exact"/>
              <w:ind w:left="39"/>
              <w:rPr>
                <w:sz w:val="21"/>
              </w:rPr>
            </w:pPr>
            <w:r>
              <w:rPr>
                <w:sz w:val="21"/>
              </w:rPr>
              <w:t>2%</w:t>
            </w:r>
          </w:p>
        </w:tc>
      </w:tr>
      <w:tr w:rsidR="000E0A50" w14:paraId="1812A5A6" w14:textId="77777777">
        <w:trPr>
          <w:trHeight w:val="405"/>
        </w:trPr>
        <w:tc>
          <w:tcPr>
            <w:tcW w:w="3720" w:type="dxa"/>
          </w:tcPr>
          <w:p w14:paraId="0F7F78A0"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1E698A7A"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w:t>
            </w:r>
            <w:proofErr w:type="gramStart"/>
            <w:r>
              <w:rPr>
                <w:color w:val="231F20"/>
                <w:sz w:val="24"/>
              </w:rPr>
              <w:t>they</w:t>
            </w:r>
            <w:proofErr w:type="gramEnd"/>
            <w:r>
              <w:rPr>
                <w:color w:val="231F20"/>
                <w:sz w:val="24"/>
              </w:rPr>
              <w:t xml:space="preserve"> now do? What has </w:t>
            </w:r>
            <w:r>
              <w:rPr>
                <w:color w:val="231F20"/>
                <w:spacing w:val="-2"/>
                <w:sz w:val="24"/>
              </w:rPr>
              <w:t>changed</w:t>
            </w:r>
            <w:proofErr w:type="gramStart"/>
            <w:r>
              <w:rPr>
                <w:color w:val="231F20"/>
                <w:spacing w:val="-2"/>
                <w:sz w:val="24"/>
              </w:rPr>
              <w:t>?:</w:t>
            </w:r>
            <w:proofErr w:type="gramEnd"/>
          </w:p>
        </w:tc>
        <w:tc>
          <w:tcPr>
            <w:tcW w:w="3134" w:type="dxa"/>
          </w:tcPr>
          <w:p w14:paraId="46148B84"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338C3ED7" w14:textId="1E91DD05" w:rsidR="000E0A50" w:rsidRDefault="002D6D8D">
            <w:pPr>
              <w:pStyle w:val="TableParagraph"/>
              <w:ind w:left="0"/>
              <w:rPr>
                <w:rFonts w:ascii="Times New Roman"/>
                <w:sz w:val="24"/>
              </w:rPr>
            </w:pPr>
            <w:r>
              <w:rPr>
                <w:rFonts w:ascii="Times New Roman"/>
                <w:sz w:val="24"/>
              </w:rPr>
              <w:t>Ensure that school grounds facilitate effective PE lessons, with adequate space and surfaces available to field sports.</w:t>
            </w:r>
          </w:p>
        </w:tc>
        <w:tc>
          <w:tcPr>
            <w:tcW w:w="3600" w:type="dxa"/>
          </w:tcPr>
          <w:p w14:paraId="26539E77" w14:textId="0D842097" w:rsidR="000E0A50" w:rsidRDefault="002D6D8D">
            <w:pPr>
              <w:pStyle w:val="TableParagraph"/>
              <w:ind w:left="0"/>
              <w:rPr>
                <w:rFonts w:ascii="Times New Roman"/>
                <w:sz w:val="24"/>
              </w:rPr>
            </w:pPr>
            <w:r>
              <w:rPr>
                <w:rFonts w:ascii="Times New Roman"/>
                <w:sz w:val="24"/>
              </w:rPr>
              <w:t>Ground maintenance (5% cost of overall)</w:t>
            </w:r>
          </w:p>
        </w:tc>
        <w:tc>
          <w:tcPr>
            <w:tcW w:w="1616" w:type="dxa"/>
          </w:tcPr>
          <w:p w14:paraId="70F30555" w14:textId="2464C9C8" w:rsidR="000E0A50" w:rsidRDefault="00CD0B3C">
            <w:pPr>
              <w:pStyle w:val="TableParagraph"/>
              <w:spacing w:before="171"/>
              <w:ind w:left="45"/>
              <w:rPr>
                <w:sz w:val="24"/>
              </w:rPr>
            </w:pPr>
            <w:r>
              <w:rPr>
                <w:sz w:val="24"/>
              </w:rPr>
              <w:t>£</w:t>
            </w:r>
            <w:r w:rsidR="002D6D8D">
              <w:rPr>
                <w:sz w:val="24"/>
              </w:rPr>
              <w:t>284</w:t>
            </w:r>
          </w:p>
        </w:tc>
        <w:tc>
          <w:tcPr>
            <w:tcW w:w="3307" w:type="dxa"/>
          </w:tcPr>
          <w:p w14:paraId="3620805F" w14:textId="614DE3E5" w:rsidR="000E0A50" w:rsidRDefault="00C92793">
            <w:pPr>
              <w:pStyle w:val="TableParagraph"/>
              <w:ind w:left="0"/>
              <w:rPr>
                <w:rFonts w:ascii="Times New Roman"/>
                <w:sz w:val="24"/>
              </w:rPr>
            </w:pPr>
            <w:r>
              <w:rPr>
                <w:rFonts w:ascii="Times New Roman"/>
                <w:sz w:val="24"/>
              </w:rPr>
              <w:t>Grounds have been available for use by sports clubs and at lunchtimes for sports activities, such as football.</w:t>
            </w:r>
          </w:p>
        </w:tc>
        <w:tc>
          <w:tcPr>
            <w:tcW w:w="3134" w:type="dxa"/>
          </w:tcPr>
          <w:p w14:paraId="17E984F8" w14:textId="4BEF3FF3" w:rsidR="000E0A50" w:rsidRDefault="00C92793">
            <w:pPr>
              <w:pStyle w:val="TableParagraph"/>
              <w:ind w:left="0"/>
              <w:rPr>
                <w:rFonts w:ascii="Times New Roman"/>
                <w:sz w:val="24"/>
              </w:rPr>
            </w:pPr>
            <w:r>
              <w:rPr>
                <w:rFonts w:ascii="Times New Roman"/>
                <w:sz w:val="24"/>
              </w:rPr>
              <w:t>Continue to ensure that school grounds are in an excellent state for team sports.</w:t>
            </w:r>
          </w:p>
        </w:tc>
      </w:tr>
    </w:tbl>
    <w:p w14:paraId="0F9214E8" w14:textId="77777777" w:rsidR="000E0A50" w:rsidRDefault="000E0A50">
      <w:pPr>
        <w:rPr>
          <w:rFonts w:ascii="Times New Roman"/>
          <w:sz w:val="24"/>
        </w:rPr>
        <w:sectPr w:rsidR="000E0A50" w:rsidSect="00F44829">
          <w:pgSz w:w="16840" w:h="11910" w:orient="landscape"/>
          <w:pgMar w:top="420" w:right="599" w:bottom="1134"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CD0B3C">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201F111F" w:rsidR="000E0A50" w:rsidRPr="00C92793" w:rsidRDefault="00C92793" w:rsidP="00C92793">
            <w:pPr>
              <w:pStyle w:val="TableParagraph"/>
              <w:spacing w:before="29"/>
              <w:ind w:left="0"/>
            </w:pPr>
            <w:r w:rsidRPr="00C92793">
              <w:t xml:space="preserve"> 35%</w:t>
            </w:r>
          </w:p>
        </w:tc>
      </w:tr>
      <w:tr w:rsidR="000E0A50" w14:paraId="3B24F2F9" w14:textId="77777777">
        <w:trPr>
          <w:trHeight w:val="405"/>
        </w:trPr>
        <w:tc>
          <w:tcPr>
            <w:tcW w:w="3758" w:type="dxa"/>
          </w:tcPr>
          <w:p w14:paraId="4BB3A07B"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CD0B3C">
            <w:pPr>
              <w:pStyle w:val="TableParagraph"/>
              <w:spacing w:line="268"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CD0B3C">
            <w:pPr>
              <w:pStyle w:val="TableParagraph"/>
              <w:spacing w:line="268" w:lineRule="exact"/>
              <w:rPr>
                <w:sz w:val="24"/>
              </w:rPr>
            </w:pPr>
            <w:proofErr w:type="gramStart"/>
            <w:r>
              <w:rPr>
                <w:color w:val="231F20"/>
                <w:spacing w:val="-2"/>
                <w:sz w:val="24"/>
              </w:rPr>
              <w:t>changed</w:t>
            </w:r>
            <w:proofErr w:type="gramEnd"/>
            <w:r>
              <w:rPr>
                <w:color w:val="231F20"/>
                <w:spacing w:val="-2"/>
                <w:sz w:val="24"/>
              </w:rPr>
              <w:t>?:</w:t>
            </w: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156B35D3" w14:textId="1E4630E7" w:rsidR="000E0A50" w:rsidRDefault="00F44829">
            <w:pPr>
              <w:pStyle w:val="TableParagraph"/>
              <w:ind w:left="0"/>
              <w:rPr>
                <w:rFonts w:ascii="Times New Roman"/>
                <w:sz w:val="24"/>
              </w:rPr>
            </w:pPr>
            <w:r>
              <w:rPr>
                <w:rFonts w:ascii="Times New Roman"/>
                <w:sz w:val="24"/>
              </w:rPr>
              <w:t>Well-structured</w:t>
            </w:r>
            <w:r w:rsidR="00C92793">
              <w:rPr>
                <w:rFonts w:ascii="Times New Roman"/>
                <w:sz w:val="24"/>
              </w:rPr>
              <w:t xml:space="preserve"> PE lessons which ensure that PE benefits from a unique, child centered approach that includes, challenges and supports all children.</w:t>
            </w:r>
          </w:p>
        </w:tc>
        <w:tc>
          <w:tcPr>
            <w:tcW w:w="3458" w:type="dxa"/>
          </w:tcPr>
          <w:p w14:paraId="4CFC9018" w14:textId="781547B6" w:rsidR="000E0A50" w:rsidRDefault="00C92793">
            <w:pPr>
              <w:pStyle w:val="TableParagraph"/>
              <w:ind w:left="0"/>
              <w:rPr>
                <w:rFonts w:ascii="Times New Roman"/>
                <w:sz w:val="24"/>
              </w:rPr>
            </w:pPr>
            <w:r>
              <w:rPr>
                <w:rFonts w:ascii="Times New Roman"/>
                <w:sz w:val="24"/>
              </w:rPr>
              <w:t>Subscription to Jasmine (real PE)</w:t>
            </w:r>
          </w:p>
        </w:tc>
        <w:tc>
          <w:tcPr>
            <w:tcW w:w="1663" w:type="dxa"/>
          </w:tcPr>
          <w:p w14:paraId="1030BFE7" w14:textId="13BF9E12" w:rsidR="000E0A50" w:rsidRDefault="00CD0B3C">
            <w:pPr>
              <w:pStyle w:val="TableParagraph"/>
              <w:spacing w:before="144"/>
              <w:ind w:left="53"/>
              <w:rPr>
                <w:sz w:val="24"/>
              </w:rPr>
            </w:pPr>
            <w:r>
              <w:rPr>
                <w:sz w:val="24"/>
              </w:rPr>
              <w:t>£</w:t>
            </w:r>
            <w:r w:rsidR="00C92793">
              <w:rPr>
                <w:sz w:val="24"/>
              </w:rPr>
              <w:t>740</w:t>
            </w:r>
          </w:p>
        </w:tc>
        <w:tc>
          <w:tcPr>
            <w:tcW w:w="3423" w:type="dxa"/>
          </w:tcPr>
          <w:p w14:paraId="31CC96A2" w14:textId="77777777" w:rsidR="000E0A50" w:rsidRDefault="00C92793">
            <w:pPr>
              <w:pStyle w:val="TableParagraph"/>
              <w:ind w:left="0"/>
              <w:rPr>
                <w:rFonts w:ascii="Times New Roman"/>
                <w:sz w:val="24"/>
              </w:rPr>
            </w:pPr>
            <w:r>
              <w:rPr>
                <w:rFonts w:ascii="Times New Roman"/>
                <w:sz w:val="24"/>
              </w:rPr>
              <w:t>Staff use Jasmine in weekly indoor PE lessons.</w:t>
            </w:r>
          </w:p>
          <w:p w14:paraId="070ED1A2" w14:textId="77777777" w:rsidR="00C92793" w:rsidRDefault="00C92793">
            <w:pPr>
              <w:pStyle w:val="TableParagraph"/>
              <w:ind w:left="0"/>
              <w:rPr>
                <w:rFonts w:ascii="Times New Roman"/>
                <w:sz w:val="24"/>
              </w:rPr>
            </w:pPr>
          </w:p>
          <w:p w14:paraId="11A91C54" w14:textId="77777777" w:rsidR="00C92793" w:rsidRDefault="00C92793">
            <w:pPr>
              <w:pStyle w:val="TableParagraph"/>
              <w:ind w:left="0"/>
              <w:rPr>
                <w:rFonts w:ascii="Times New Roman"/>
                <w:sz w:val="24"/>
              </w:rPr>
            </w:pPr>
            <w:r>
              <w:rPr>
                <w:rFonts w:ascii="Times New Roman"/>
                <w:sz w:val="24"/>
              </w:rPr>
              <w:t>Observations.</w:t>
            </w:r>
          </w:p>
          <w:p w14:paraId="4EBFAD8D" w14:textId="77777777" w:rsidR="00C92793" w:rsidRDefault="00C92793">
            <w:pPr>
              <w:pStyle w:val="TableParagraph"/>
              <w:ind w:left="0"/>
              <w:rPr>
                <w:rFonts w:ascii="Times New Roman"/>
                <w:sz w:val="24"/>
              </w:rPr>
            </w:pPr>
          </w:p>
          <w:p w14:paraId="393EAE2D" w14:textId="2154267B" w:rsidR="00C92793" w:rsidRDefault="00C92793">
            <w:pPr>
              <w:pStyle w:val="TableParagraph"/>
              <w:ind w:left="0"/>
              <w:rPr>
                <w:rFonts w:ascii="Times New Roman"/>
                <w:sz w:val="24"/>
              </w:rPr>
            </w:pPr>
            <w:r>
              <w:rPr>
                <w:rFonts w:ascii="Times New Roman"/>
                <w:sz w:val="24"/>
              </w:rPr>
              <w:t>Pupil voice.</w:t>
            </w:r>
          </w:p>
        </w:tc>
        <w:tc>
          <w:tcPr>
            <w:tcW w:w="3076" w:type="dxa"/>
          </w:tcPr>
          <w:p w14:paraId="34ACC319" w14:textId="6B70283C" w:rsidR="000E0A50" w:rsidRDefault="00C92793">
            <w:pPr>
              <w:pStyle w:val="TableParagraph"/>
              <w:ind w:left="0"/>
              <w:rPr>
                <w:rFonts w:ascii="Times New Roman"/>
                <w:sz w:val="24"/>
              </w:rPr>
            </w:pPr>
            <w:r>
              <w:rPr>
                <w:rFonts w:ascii="Times New Roman"/>
                <w:sz w:val="24"/>
              </w:rPr>
              <w:t xml:space="preserve">Continued subscription to Jasmine, to ensure that children can continue to </w:t>
            </w:r>
            <w:r w:rsidR="00F44829">
              <w:rPr>
                <w:rFonts w:ascii="Times New Roman"/>
                <w:sz w:val="24"/>
              </w:rPr>
              <w:t>develop</w:t>
            </w:r>
            <w:r>
              <w:rPr>
                <w:rFonts w:ascii="Times New Roman"/>
                <w:sz w:val="24"/>
              </w:rPr>
              <w:t xml:space="preserve"> their PE skills and teacher</w:t>
            </w:r>
            <w:r>
              <w:rPr>
                <w:rFonts w:ascii="Times New Roman"/>
                <w:sz w:val="24"/>
              </w:rPr>
              <w:t>’</w:t>
            </w:r>
            <w:r>
              <w:rPr>
                <w:rFonts w:ascii="Times New Roman"/>
                <w:sz w:val="24"/>
              </w:rPr>
              <w:t>s subject knowledge and skills at using the scheme continue to be utilized.</w:t>
            </w:r>
          </w:p>
        </w:tc>
      </w:tr>
      <w:tr w:rsidR="00C92793" w14:paraId="4BBC720A" w14:textId="77777777">
        <w:trPr>
          <w:trHeight w:val="2049"/>
        </w:trPr>
        <w:tc>
          <w:tcPr>
            <w:tcW w:w="3758" w:type="dxa"/>
          </w:tcPr>
          <w:p w14:paraId="18A51D48" w14:textId="3FA05273" w:rsidR="00C92793" w:rsidRDefault="00C92793">
            <w:pPr>
              <w:pStyle w:val="TableParagraph"/>
              <w:ind w:left="0"/>
              <w:rPr>
                <w:rFonts w:ascii="Times New Roman"/>
                <w:sz w:val="24"/>
              </w:rPr>
            </w:pPr>
            <w:r>
              <w:rPr>
                <w:rFonts w:ascii="Times New Roman"/>
                <w:sz w:val="24"/>
              </w:rPr>
              <w:lastRenderedPageBreak/>
              <w:t>Increased staff confidence in all areas of PE calendar provided by CSET partnership.</w:t>
            </w:r>
          </w:p>
        </w:tc>
        <w:tc>
          <w:tcPr>
            <w:tcW w:w="3458" w:type="dxa"/>
          </w:tcPr>
          <w:p w14:paraId="11611851" w14:textId="0BE661E3" w:rsidR="00C92793" w:rsidRDefault="00C92793">
            <w:pPr>
              <w:pStyle w:val="TableParagraph"/>
              <w:ind w:left="0"/>
              <w:rPr>
                <w:rFonts w:ascii="Times New Roman"/>
                <w:sz w:val="24"/>
              </w:rPr>
            </w:pPr>
            <w:r>
              <w:rPr>
                <w:rFonts w:ascii="Times New Roman"/>
                <w:sz w:val="24"/>
              </w:rPr>
              <w:t xml:space="preserve">All staff and students are made aware of CPD opportunities and encourage to attend. </w:t>
            </w:r>
          </w:p>
        </w:tc>
        <w:tc>
          <w:tcPr>
            <w:tcW w:w="1663" w:type="dxa"/>
          </w:tcPr>
          <w:p w14:paraId="54EEA800" w14:textId="1CB7EDAF" w:rsidR="00C92793" w:rsidRDefault="00C92793">
            <w:pPr>
              <w:pStyle w:val="TableParagraph"/>
              <w:spacing w:before="144"/>
              <w:ind w:left="53"/>
              <w:rPr>
                <w:sz w:val="24"/>
              </w:rPr>
            </w:pPr>
            <w:r>
              <w:rPr>
                <w:sz w:val="24"/>
              </w:rPr>
              <w:t>£3,321</w:t>
            </w:r>
          </w:p>
        </w:tc>
        <w:tc>
          <w:tcPr>
            <w:tcW w:w="3423" w:type="dxa"/>
          </w:tcPr>
          <w:p w14:paraId="62AFFA44" w14:textId="58CFF504" w:rsidR="00C92793" w:rsidRDefault="00C92793">
            <w:pPr>
              <w:pStyle w:val="TableParagraph"/>
              <w:ind w:left="0"/>
              <w:rPr>
                <w:rFonts w:ascii="Times New Roman"/>
                <w:sz w:val="24"/>
              </w:rPr>
            </w:pPr>
            <w:r>
              <w:rPr>
                <w:rFonts w:ascii="Times New Roman"/>
                <w:sz w:val="24"/>
              </w:rPr>
              <w:t>Increased confidence and subject knowledge in PE across all staff involved in PE.</w:t>
            </w:r>
          </w:p>
        </w:tc>
        <w:tc>
          <w:tcPr>
            <w:tcW w:w="3076" w:type="dxa"/>
          </w:tcPr>
          <w:p w14:paraId="58FF6761" w14:textId="44930D2B" w:rsidR="00C92793" w:rsidRDefault="00C92793">
            <w:pPr>
              <w:pStyle w:val="TableParagraph"/>
              <w:ind w:left="0"/>
              <w:rPr>
                <w:rFonts w:ascii="Times New Roman"/>
                <w:sz w:val="24"/>
              </w:rPr>
            </w:pPr>
            <w:r>
              <w:rPr>
                <w:rFonts w:ascii="Times New Roman"/>
                <w:sz w:val="24"/>
              </w:rPr>
              <w:t xml:space="preserve">Continue to monitor and evaluate </w:t>
            </w:r>
            <w:r w:rsidR="00711FF7">
              <w:rPr>
                <w:rFonts w:ascii="Times New Roman"/>
                <w:sz w:val="24"/>
              </w:rPr>
              <w:t xml:space="preserve">the </w:t>
            </w:r>
            <w:proofErr w:type="spellStart"/>
            <w:r w:rsidR="00711FF7">
              <w:rPr>
                <w:rFonts w:ascii="Times New Roman"/>
                <w:sz w:val="24"/>
              </w:rPr>
              <w:t>programme</w:t>
            </w:r>
            <w:proofErr w:type="spellEnd"/>
            <w:r>
              <w:rPr>
                <w:rFonts w:ascii="Times New Roman"/>
                <w:sz w:val="24"/>
              </w:rPr>
              <w:t xml:space="preserve"> with staff and pupils.</w:t>
            </w:r>
          </w:p>
          <w:p w14:paraId="5061033E" w14:textId="77777777" w:rsidR="00C92793" w:rsidRDefault="00C92793">
            <w:pPr>
              <w:pStyle w:val="TableParagraph"/>
              <w:ind w:left="0"/>
              <w:rPr>
                <w:rFonts w:ascii="Times New Roman"/>
                <w:sz w:val="24"/>
              </w:rPr>
            </w:pPr>
          </w:p>
          <w:p w14:paraId="1420DC9F" w14:textId="679D4A29" w:rsidR="00C92793" w:rsidRDefault="00C92793">
            <w:pPr>
              <w:pStyle w:val="TableParagraph"/>
              <w:ind w:left="0"/>
              <w:rPr>
                <w:rFonts w:ascii="Times New Roman"/>
                <w:sz w:val="24"/>
              </w:rPr>
            </w:pPr>
            <w:r>
              <w:rPr>
                <w:rFonts w:ascii="Times New Roman"/>
                <w:sz w:val="24"/>
              </w:rPr>
              <w:t xml:space="preserve">Find out what other CPD opportunities staff members would like and </w:t>
            </w:r>
            <w:r w:rsidR="00711FF7">
              <w:rPr>
                <w:rFonts w:ascii="Times New Roman"/>
                <w:sz w:val="24"/>
              </w:rPr>
              <w:t>implement</w:t>
            </w:r>
            <w:r>
              <w:rPr>
                <w:rFonts w:ascii="Times New Roman"/>
                <w:sz w:val="24"/>
              </w:rPr>
              <w:t xml:space="preserve"> next year.</w:t>
            </w:r>
          </w:p>
        </w:tc>
      </w:tr>
      <w:tr w:rsidR="00711FF7" w14:paraId="2960BDB3" w14:textId="77777777">
        <w:trPr>
          <w:trHeight w:val="2049"/>
        </w:trPr>
        <w:tc>
          <w:tcPr>
            <w:tcW w:w="3758" w:type="dxa"/>
          </w:tcPr>
          <w:p w14:paraId="19CCAEFD" w14:textId="77777777" w:rsidR="00711FF7" w:rsidRDefault="00711FF7">
            <w:pPr>
              <w:pStyle w:val="TableParagraph"/>
              <w:ind w:left="0"/>
              <w:rPr>
                <w:rFonts w:ascii="Times New Roman"/>
                <w:sz w:val="24"/>
              </w:rPr>
            </w:pPr>
            <w:r>
              <w:rPr>
                <w:rFonts w:ascii="Times New Roman"/>
                <w:sz w:val="24"/>
              </w:rPr>
              <w:t>Increased staff knowledge and skills for PE teaching, along with shared good practice across a hub of local schools, including leadership of a PE team.</w:t>
            </w:r>
          </w:p>
          <w:p w14:paraId="2F1438DB" w14:textId="77777777" w:rsidR="00711FF7" w:rsidRDefault="00711FF7">
            <w:pPr>
              <w:pStyle w:val="TableParagraph"/>
              <w:ind w:left="0"/>
              <w:rPr>
                <w:rFonts w:ascii="Times New Roman"/>
                <w:sz w:val="24"/>
              </w:rPr>
            </w:pPr>
          </w:p>
          <w:p w14:paraId="3E438059" w14:textId="675415C4" w:rsidR="00711FF7" w:rsidRDefault="00711FF7">
            <w:pPr>
              <w:pStyle w:val="TableParagraph"/>
              <w:ind w:left="0"/>
              <w:rPr>
                <w:rFonts w:ascii="Times New Roman"/>
                <w:sz w:val="24"/>
              </w:rPr>
            </w:pPr>
            <w:r>
              <w:rPr>
                <w:rFonts w:ascii="Times New Roman"/>
                <w:sz w:val="24"/>
              </w:rPr>
              <w:t>Ensuring that PE and school sport is visible in the schools (assemblies, notice boards, school website, local press, pupil reward and recognition of pupils).</w:t>
            </w:r>
          </w:p>
        </w:tc>
        <w:tc>
          <w:tcPr>
            <w:tcW w:w="3458" w:type="dxa"/>
          </w:tcPr>
          <w:p w14:paraId="7C444AAD" w14:textId="77777777" w:rsidR="00711FF7" w:rsidRDefault="00711FF7">
            <w:pPr>
              <w:pStyle w:val="TableParagraph"/>
              <w:ind w:left="0"/>
              <w:rPr>
                <w:rFonts w:ascii="Times New Roman"/>
                <w:sz w:val="24"/>
              </w:rPr>
            </w:pPr>
            <w:r>
              <w:rPr>
                <w:rFonts w:ascii="Times New Roman"/>
                <w:sz w:val="24"/>
              </w:rPr>
              <w:t>Staff meetings to enable knowledge and skills development of staff and consistency of approach.</w:t>
            </w:r>
          </w:p>
          <w:p w14:paraId="70DAA077" w14:textId="77777777" w:rsidR="00711FF7" w:rsidRDefault="00711FF7">
            <w:pPr>
              <w:pStyle w:val="TableParagraph"/>
              <w:ind w:left="0"/>
              <w:rPr>
                <w:rFonts w:ascii="Times New Roman"/>
                <w:sz w:val="24"/>
              </w:rPr>
            </w:pPr>
          </w:p>
          <w:p w14:paraId="6B5AA4CB" w14:textId="77777777" w:rsidR="00711FF7" w:rsidRDefault="00711FF7">
            <w:pPr>
              <w:pStyle w:val="TableParagraph"/>
              <w:ind w:left="0"/>
              <w:rPr>
                <w:rFonts w:ascii="Times New Roman"/>
                <w:sz w:val="24"/>
              </w:rPr>
            </w:pPr>
          </w:p>
          <w:p w14:paraId="3E9FA5D5" w14:textId="08E72C29" w:rsidR="00711FF7" w:rsidRDefault="00711FF7">
            <w:pPr>
              <w:pStyle w:val="TableParagraph"/>
              <w:ind w:left="0"/>
              <w:rPr>
                <w:rFonts w:ascii="Times New Roman"/>
                <w:sz w:val="24"/>
              </w:rPr>
            </w:pPr>
            <w:r>
              <w:rPr>
                <w:rFonts w:ascii="Times New Roman"/>
                <w:sz w:val="24"/>
              </w:rPr>
              <w:t>Leadership time for PE lead to plan and develop this area of the curriculum</w:t>
            </w:r>
          </w:p>
        </w:tc>
        <w:tc>
          <w:tcPr>
            <w:tcW w:w="1663" w:type="dxa"/>
          </w:tcPr>
          <w:p w14:paraId="001A92E6" w14:textId="77777777" w:rsidR="00711FF7" w:rsidRDefault="00711FF7">
            <w:pPr>
              <w:pStyle w:val="TableParagraph"/>
              <w:spacing w:before="144"/>
              <w:ind w:left="53"/>
              <w:rPr>
                <w:sz w:val="24"/>
              </w:rPr>
            </w:pPr>
            <w:r>
              <w:rPr>
                <w:sz w:val="24"/>
              </w:rPr>
              <w:t>£1,569</w:t>
            </w:r>
          </w:p>
          <w:p w14:paraId="1A17C397" w14:textId="77777777" w:rsidR="00711FF7" w:rsidRDefault="00711FF7">
            <w:pPr>
              <w:pStyle w:val="TableParagraph"/>
              <w:spacing w:before="144"/>
              <w:ind w:left="53"/>
              <w:rPr>
                <w:sz w:val="24"/>
              </w:rPr>
            </w:pPr>
            <w:r>
              <w:rPr>
                <w:sz w:val="24"/>
              </w:rPr>
              <w:t>(staff training, 2 hours per quarter)</w:t>
            </w:r>
          </w:p>
          <w:p w14:paraId="3DE30110" w14:textId="77777777" w:rsidR="00711FF7" w:rsidRDefault="00711FF7">
            <w:pPr>
              <w:pStyle w:val="TableParagraph"/>
              <w:spacing w:before="144"/>
              <w:ind w:left="53"/>
              <w:rPr>
                <w:sz w:val="24"/>
              </w:rPr>
            </w:pPr>
          </w:p>
          <w:p w14:paraId="5FE653ED" w14:textId="77777777" w:rsidR="00711FF7" w:rsidRDefault="00711FF7">
            <w:pPr>
              <w:pStyle w:val="TableParagraph"/>
              <w:spacing w:before="144"/>
              <w:ind w:left="53"/>
              <w:rPr>
                <w:sz w:val="24"/>
              </w:rPr>
            </w:pPr>
            <w:r>
              <w:rPr>
                <w:sz w:val="24"/>
              </w:rPr>
              <w:t>£570</w:t>
            </w:r>
          </w:p>
          <w:p w14:paraId="0DA9AB82" w14:textId="2F6A75BA" w:rsidR="00711FF7" w:rsidRDefault="00711FF7">
            <w:pPr>
              <w:pStyle w:val="TableParagraph"/>
              <w:spacing w:before="144"/>
              <w:ind w:left="53"/>
              <w:rPr>
                <w:sz w:val="24"/>
              </w:rPr>
            </w:pPr>
            <w:r>
              <w:rPr>
                <w:sz w:val="24"/>
              </w:rPr>
              <w:t>(2 hours per month)</w:t>
            </w:r>
          </w:p>
        </w:tc>
        <w:tc>
          <w:tcPr>
            <w:tcW w:w="3423" w:type="dxa"/>
          </w:tcPr>
          <w:p w14:paraId="41254682" w14:textId="0275C56F" w:rsidR="00711FF7" w:rsidRDefault="00711FF7">
            <w:pPr>
              <w:pStyle w:val="TableParagraph"/>
              <w:ind w:left="0"/>
              <w:rPr>
                <w:rFonts w:ascii="Times New Roman"/>
                <w:sz w:val="24"/>
              </w:rPr>
            </w:pPr>
            <w:r>
              <w:rPr>
                <w:rFonts w:ascii="Times New Roman"/>
                <w:sz w:val="24"/>
              </w:rPr>
              <w:t>Staff knowledge and skills increased, as evident in pupil voice, teacher voice and observations</w:t>
            </w:r>
          </w:p>
        </w:tc>
        <w:tc>
          <w:tcPr>
            <w:tcW w:w="3076" w:type="dxa"/>
          </w:tcPr>
          <w:p w14:paraId="29ABD941" w14:textId="77777777" w:rsidR="00711FF7" w:rsidRDefault="00711FF7">
            <w:pPr>
              <w:pStyle w:val="TableParagraph"/>
              <w:ind w:left="0"/>
              <w:rPr>
                <w:rFonts w:ascii="Times New Roman"/>
                <w:sz w:val="24"/>
              </w:rPr>
            </w:pPr>
            <w:r>
              <w:rPr>
                <w:rFonts w:ascii="Times New Roman"/>
                <w:sz w:val="24"/>
              </w:rPr>
              <w:t>Continued participation with local schools to share good practice.</w:t>
            </w:r>
          </w:p>
          <w:p w14:paraId="4AB7319F" w14:textId="77777777" w:rsidR="00711FF7" w:rsidRDefault="00711FF7">
            <w:pPr>
              <w:pStyle w:val="TableParagraph"/>
              <w:ind w:left="0"/>
              <w:rPr>
                <w:rFonts w:ascii="Times New Roman"/>
                <w:sz w:val="24"/>
              </w:rPr>
            </w:pPr>
          </w:p>
          <w:p w14:paraId="4E0ED07A" w14:textId="2607F189" w:rsidR="00711FF7" w:rsidRDefault="00711FF7">
            <w:pPr>
              <w:pStyle w:val="TableParagraph"/>
              <w:ind w:left="0"/>
              <w:rPr>
                <w:rFonts w:ascii="Times New Roman"/>
                <w:sz w:val="24"/>
              </w:rPr>
            </w:pPr>
            <w:r>
              <w:rPr>
                <w:rFonts w:ascii="Times New Roman"/>
                <w:sz w:val="24"/>
              </w:rPr>
              <w:t>Continued opportunities for staff training in PE to increase confidence, knowledge and skills.</w:t>
            </w:r>
          </w:p>
        </w:tc>
      </w:tr>
      <w:tr w:rsidR="000E0A50" w14:paraId="31617146" w14:textId="77777777">
        <w:trPr>
          <w:trHeight w:val="305"/>
        </w:trPr>
        <w:tc>
          <w:tcPr>
            <w:tcW w:w="12302" w:type="dxa"/>
            <w:gridSpan w:val="4"/>
            <w:vMerge w:val="restart"/>
          </w:tcPr>
          <w:p w14:paraId="4AD6A8BE" w14:textId="77777777" w:rsidR="000E0A50" w:rsidRDefault="00CD0B3C">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527CF1FE" w:rsidR="000E0A50" w:rsidRDefault="00711FF7">
            <w:pPr>
              <w:pStyle w:val="TableParagraph"/>
              <w:ind w:left="0"/>
              <w:rPr>
                <w:rFonts w:ascii="Times New Roman"/>
              </w:rPr>
            </w:pPr>
            <w:r>
              <w:rPr>
                <w:rFonts w:ascii="Times New Roman"/>
              </w:rPr>
              <w:t>30 %</w:t>
            </w:r>
          </w:p>
        </w:tc>
      </w:tr>
      <w:tr w:rsidR="000E0A50" w14:paraId="2388F170" w14:textId="77777777">
        <w:trPr>
          <w:trHeight w:val="397"/>
        </w:trPr>
        <w:tc>
          <w:tcPr>
            <w:tcW w:w="3758" w:type="dxa"/>
          </w:tcPr>
          <w:p w14:paraId="45AC2D9C"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CD0B3C">
            <w:pPr>
              <w:pStyle w:val="TableParagraph"/>
              <w:spacing w:line="268"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CD0B3C">
            <w:pPr>
              <w:pStyle w:val="TableParagraph"/>
              <w:spacing w:line="268" w:lineRule="exact"/>
              <w:rPr>
                <w:sz w:val="24"/>
              </w:rPr>
            </w:pPr>
            <w:proofErr w:type="gramStart"/>
            <w:r>
              <w:rPr>
                <w:color w:val="231F20"/>
                <w:spacing w:val="-2"/>
                <w:sz w:val="24"/>
              </w:rPr>
              <w:t>changed</w:t>
            </w:r>
            <w:proofErr w:type="gramEnd"/>
            <w:r>
              <w:rPr>
                <w:color w:val="231F20"/>
                <w:spacing w:val="-2"/>
                <w:sz w:val="24"/>
              </w:rPr>
              <w:t>?:</w:t>
            </w:r>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31285524" w14:textId="573271CC" w:rsidR="000E0A50" w:rsidRPr="00F44829" w:rsidRDefault="00711FF7" w:rsidP="00711FF7">
            <w:pPr>
              <w:pStyle w:val="TableParagraph"/>
              <w:spacing w:before="154"/>
              <w:ind w:left="0"/>
              <w:rPr>
                <w:rFonts w:ascii="Times New Roman" w:hAnsi="Times New Roman" w:cs="Times New Roman"/>
                <w:sz w:val="24"/>
              </w:rPr>
            </w:pPr>
            <w:r w:rsidRPr="00F44829">
              <w:rPr>
                <w:rFonts w:ascii="Times New Roman" w:hAnsi="Times New Roman" w:cs="Times New Roman"/>
                <w:sz w:val="24"/>
              </w:rPr>
              <w:lastRenderedPageBreak/>
              <w:t>Provision of grounds and equipment to Firsts Sports, to maximize the availability of a range of sports to children and reduce the cost, increasing accessibility.</w:t>
            </w:r>
          </w:p>
        </w:tc>
        <w:tc>
          <w:tcPr>
            <w:tcW w:w="3458" w:type="dxa"/>
          </w:tcPr>
          <w:p w14:paraId="662D8771" w14:textId="1BD14F23" w:rsidR="000E0A50" w:rsidRDefault="00711FF7">
            <w:pPr>
              <w:pStyle w:val="TableParagraph"/>
              <w:ind w:left="0"/>
              <w:rPr>
                <w:rFonts w:ascii="Times New Roman"/>
                <w:sz w:val="24"/>
              </w:rPr>
            </w:pPr>
            <w:r>
              <w:rPr>
                <w:rFonts w:ascii="Times New Roman"/>
                <w:sz w:val="24"/>
              </w:rPr>
              <w:t>First Sports PE lessons for the whole school.</w:t>
            </w:r>
          </w:p>
          <w:p w14:paraId="7361FDBC" w14:textId="77777777" w:rsidR="00711FF7" w:rsidRDefault="00711FF7">
            <w:pPr>
              <w:pStyle w:val="TableParagraph"/>
              <w:ind w:left="0"/>
              <w:rPr>
                <w:rFonts w:ascii="Times New Roman"/>
                <w:sz w:val="24"/>
              </w:rPr>
            </w:pPr>
          </w:p>
          <w:p w14:paraId="462DBA14" w14:textId="77777777" w:rsidR="00711FF7" w:rsidRDefault="00711FF7">
            <w:pPr>
              <w:pStyle w:val="TableParagraph"/>
              <w:ind w:left="0"/>
              <w:rPr>
                <w:rFonts w:ascii="Times New Roman"/>
                <w:sz w:val="24"/>
              </w:rPr>
            </w:pPr>
          </w:p>
          <w:p w14:paraId="735707DD" w14:textId="3F831286" w:rsidR="00711FF7" w:rsidRDefault="00711FF7">
            <w:pPr>
              <w:pStyle w:val="TableParagraph"/>
              <w:ind w:left="0"/>
              <w:rPr>
                <w:rFonts w:ascii="Times New Roman"/>
                <w:sz w:val="24"/>
              </w:rPr>
            </w:pPr>
            <w:r>
              <w:rPr>
                <w:rFonts w:ascii="Times New Roman"/>
                <w:sz w:val="24"/>
              </w:rPr>
              <w:t>First Sports afterschool football club for PP</w:t>
            </w:r>
          </w:p>
        </w:tc>
        <w:tc>
          <w:tcPr>
            <w:tcW w:w="1663" w:type="dxa"/>
          </w:tcPr>
          <w:p w14:paraId="6B880AF4" w14:textId="77777777" w:rsidR="000E0A50" w:rsidRDefault="00CD0B3C">
            <w:pPr>
              <w:pStyle w:val="TableParagraph"/>
              <w:spacing w:before="151"/>
              <w:ind w:left="29"/>
              <w:rPr>
                <w:sz w:val="24"/>
              </w:rPr>
            </w:pPr>
            <w:r>
              <w:rPr>
                <w:sz w:val="24"/>
              </w:rPr>
              <w:t>£</w:t>
            </w:r>
            <w:r w:rsidR="00711FF7">
              <w:rPr>
                <w:sz w:val="24"/>
              </w:rPr>
              <w:t>5,244</w:t>
            </w:r>
          </w:p>
          <w:p w14:paraId="259055F7" w14:textId="77777777" w:rsidR="00711FF7" w:rsidRDefault="00711FF7">
            <w:pPr>
              <w:pStyle w:val="TableParagraph"/>
              <w:spacing w:before="151"/>
              <w:ind w:left="29"/>
              <w:rPr>
                <w:sz w:val="24"/>
              </w:rPr>
            </w:pPr>
          </w:p>
          <w:p w14:paraId="6CD5958E" w14:textId="664AF4AB" w:rsidR="00711FF7" w:rsidRDefault="00711FF7" w:rsidP="00711FF7">
            <w:pPr>
              <w:pStyle w:val="TableParagraph"/>
              <w:spacing w:before="151"/>
              <w:ind w:left="0"/>
              <w:rPr>
                <w:sz w:val="24"/>
              </w:rPr>
            </w:pPr>
            <w:r>
              <w:rPr>
                <w:sz w:val="24"/>
              </w:rPr>
              <w:t>£156</w:t>
            </w:r>
          </w:p>
        </w:tc>
        <w:tc>
          <w:tcPr>
            <w:tcW w:w="3423" w:type="dxa"/>
          </w:tcPr>
          <w:p w14:paraId="51C6C01A" w14:textId="77777777" w:rsidR="000E0A50" w:rsidRDefault="00711FF7">
            <w:pPr>
              <w:pStyle w:val="TableParagraph"/>
              <w:ind w:left="0"/>
              <w:rPr>
                <w:rFonts w:ascii="Times New Roman"/>
                <w:sz w:val="24"/>
              </w:rPr>
            </w:pPr>
            <w:r>
              <w:rPr>
                <w:rFonts w:ascii="Times New Roman"/>
                <w:sz w:val="24"/>
              </w:rPr>
              <w:t>Attendance and engagement of children.</w:t>
            </w:r>
          </w:p>
          <w:p w14:paraId="203C7AB4" w14:textId="77777777" w:rsidR="00711FF7" w:rsidRDefault="00711FF7">
            <w:pPr>
              <w:pStyle w:val="TableParagraph"/>
              <w:ind w:left="0"/>
              <w:rPr>
                <w:rFonts w:ascii="Times New Roman"/>
                <w:sz w:val="24"/>
              </w:rPr>
            </w:pPr>
          </w:p>
          <w:p w14:paraId="0267CF8D" w14:textId="77777777" w:rsidR="00711FF7" w:rsidRDefault="00711FF7">
            <w:pPr>
              <w:pStyle w:val="TableParagraph"/>
              <w:ind w:left="0"/>
              <w:rPr>
                <w:rFonts w:ascii="Times New Roman"/>
                <w:sz w:val="24"/>
              </w:rPr>
            </w:pPr>
            <w:r>
              <w:rPr>
                <w:rFonts w:ascii="Times New Roman"/>
                <w:sz w:val="24"/>
              </w:rPr>
              <w:t>Pupil voice.</w:t>
            </w:r>
          </w:p>
          <w:p w14:paraId="73AB964B" w14:textId="77777777" w:rsidR="00711FF7" w:rsidRDefault="00711FF7">
            <w:pPr>
              <w:pStyle w:val="TableParagraph"/>
              <w:ind w:left="0"/>
              <w:rPr>
                <w:rFonts w:ascii="Times New Roman"/>
                <w:sz w:val="24"/>
              </w:rPr>
            </w:pPr>
          </w:p>
          <w:p w14:paraId="58D7548E" w14:textId="3147B7EF" w:rsidR="00711FF7" w:rsidRDefault="00711FF7">
            <w:pPr>
              <w:pStyle w:val="TableParagraph"/>
              <w:ind w:left="0"/>
              <w:rPr>
                <w:rFonts w:ascii="Times New Roman"/>
                <w:sz w:val="24"/>
              </w:rPr>
            </w:pPr>
            <w:r>
              <w:rPr>
                <w:rFonts w:ascii="Times New Roman"/>
                <w:sz w:val="24"/>
              </w:rPr>
              <w:t>Parent voice.</w:t>
            </w:r>
          </w:p>
        </w:tc>
        <w:tc>
          <w:tcPr>
            <w:tcW w:w="3076" w:type="dxa"/>
          </w:tcPr>
          <w:p w14:paraId="57D3C20C" w14:textId="5A2D8421" w:rsidR="000E0A50" w:rsidRDefault="00711FF7">
            <w:pPr>
              <w:pStyle w:val="TableParagraph"/>
              <w:ind w:left="0"/>
              <w:rPr>
                <w:rFonts w:ascii="Times New Roman"/>
                <w:sz w:val="24"/>
              </w:rPr>
            </w:pPr>
            <w:r>
              <w:rPr>
                <w:rFonts w:ascii="Times New Roman"/>
                <w:sz w:val="24"/>
              </w:rPr>
              <w:t>Continuation of funded places in afterschool sports clubs for Pupil Premium children, according to individual circumstances.</w:t>
            </w:r>
          </w:p>
        </w:tc>
      </w:tr>
    </w:tbl>
    <w:p w14:paraId="2687EAB1" w14:textId="4544889C" w:rsidR="000E0A50" w:rsidRDefault="000E0A50">
      <w:pPr>
        <w:rPr>
          <w:rFonts w:ascii="Times New Roman"/>
          <w:sz w:val="24"/>
        </w:rPr>
      </w:pPr>
    </w:p>
    <w:p w14:paraId="713998EB" w14:textId="77777777" w:rsidR="00711FF7" w:rsidRDefault="00711FF7">
      <w:pPr>
        <w:rPr>
          <w:rFonts w:ascii="Times New Roman"/>
          <w:sz w:val="24"/>
        </w:rPr>
        <w:sectPr w:rsidR="00711FF7">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CD0B3C">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68DBF655" w:rsidR="000E0A50" w:rsidRDefault="00711FF7">
            <w:pPr>
              <w:pStyle w:val="TableParagraph"/>
              <w:spacing w:before="45"/>
              <w:ind w:left="35"/>
              <w:rPr>
                <w:sz w:val="18"/>
              </w:rPr>
            </w:pPr>
            <w:r>
              <w:rPr>
                <w:w w:val="101"/>
                <w:sz w:val="18"/>
              </w:rPr>
              <w:t>2%</w:t>
            </w:r>
          </w:p>
        </w:tc>
      </w:tr>
      <w:tr w:rsidR="000E0A50" w14:paraId="234CDEBC" w14:textId="77777777">
        <w:trPr>
          <w:trHeight w:val="402"/>
        </w:trPr>
        <w:tc>
          <w:tcPr>
            <w:tcW w:w="3758" w:type="dxa"/>
          </w:tcPr>
          <w:p w14:paraId="2D7A00DD"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CD0B3C">
            <w:pPr>
              <w:pStyle w:val="TableParagraph"/>
              <w:spacing w:line="268"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CD0B3C">
            <w:pPr>
              <w:pStyle w:val="TableParagraph"/>
              <w:spacing w:line="268" w:lineRule="exact"/>
              <w:rPr>
                <w:sz w:val="24"/>
              </w:rPr>
            </w:pPr>
            <w:proofErr w:type="gramStart"/>
            <w:r>
              <w:rPr>
                <w:color w:val="231F20"/>
                <w:spacing w:val="-2"/>
                <w:sz w:val="24"/>
              </w:rPr>
              <w:t>changed</w:t>
            </w:r>
            <w:proofErr w:type="gramEnd"/>
            <w:r>
              <w:rPr>
                <w:color w:val="231F20"/>
                <w:spacing w:val="-2"/>
                <w:sz w:val="24"/>
              </w:rPr>
              <w:t>?:</w:t>
            </w:r>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0E0A50" w14:paraId="569D3F74" w14:textId="77777777">
        <w:trPr>
          <w:trHeight w:val="2134"/>
        </w:trPr>
        <w:tc>
          <w:tcPr>
            <w:tcW w:w="3758" w:type="dxa"/>
          </w:tcPr>
          <w:p w14:paraId="18F37B3C" w14:textId="74585274" w:rsidR="000E0A50" w:rsidRPr="00711FF7" w:rsidRDefault="00711FF7">
            <w:pPr>
              <w:pStyle w:val="TableParagraph"/>
              <w:ind w:left="0"/>
              <w:rPr>
                <w:rFonts w:ascii="Times New Roman"/>
                <w:sz w:val="24"/>
                <w:szCs w:val="24"/>
              </w:rPr>
            </w:pPr>
            <w:r w:rsidRPr="00711FF7">
              <w:rPr>
                <w:rFonts w:ascii="Times New Roman"/>
                <w:sz w:val="24"/>
                <w:szCs w:val="24"/>
              </w:rPr>
              <w:t>Increased sense of identity at sporting competitions and increased engagement in PE lessons, via staff who are wearing specialist and easily-identifiable sports kit featuring the updated school logo</w:t>
            </w:r>
            <w:r>
              <w:rPr>
                <w:rFonts w:ascii="Times New Roman"/>
                <w:sz w:val="24"/>
                <w:szCs w:val="24"/>
              </w:rPr>
              <w:t>.</w:t>
            </w:r>
          </w:p>
        </w:tc>
        <w:tc>
          <w:tcPr>
            <w:tcW w:w="3458" w:type="dxa"/>
          </w:tcPr>
          <w:p w14:paraId="4FCB71A8" w14:textId="065EC810" w:rsidR="000E0A50" w:rsidRDefault="00711FF7">
            <w:pPr>
              <w:pStyle w:val="TableParagraph"/>
              <w:ind w:left="0"/>
              <w:rPr>
                <w:rFonts w:ascii="Times New Roman"/>
              </w:rPr>
            </w:pPr>
            <w:r>
              <w:rPr>
                <w:rFonts w:ascii="Times New Roman"/>
              </w:rPr>
              <w:t>PE kit to be issued to all new staff</w:t>
            </w:r>
          </w:p>
        </w:tc>
        <w:tc>
          <w:tcPr>
            <w:tcW w:w="1663" w:type="dxa"/>
          </w:tcPr>
          <w:p w14:paraId="4AD41119" w14:textId="7D2DC34F" w:rsidR="000E0A50" w:rsidRDefault="00CD0B3C">
            <w:pPr>
              <w:pStyle w:val="TableParagraph"/>
              <w:spacing w:before="158"/>
              <w:ind w:left="67"/>
              <w:rPr>
                <w:sz w:val="24"/>
              </w:rPr>
            </w:pPr>
            <w:r>
              <w:rPr>
                <w:sz w:val="24"/>
              </w:rPr>
              <w:t>£</w:t>
            </w:r>
            <w:r w:rsidR="00711FF7">
              <w:rPr>
                <w:sz w:val="24"/>
              </w:rPr>
              <w:t>0</w:t>
            </w:r>
          </w:p>
        </w:tc>
        <w:tc>
          <w:tcPr>
            <w:tcW w:w="3423" w:type="dxa"/>
          </w:tcPr>
          <w:p w14:paraId="44A0C878" w14:textId="5A20C7ED" w:rsidR="000E0A50" w:rsidRDefault="00711FF7">
            <w:pPr>
              <w:pStyle w:val="TableParagraph"/>
              <w:ind w:left="0"/>
              <w:rPr>
                <w:rFonts w:ascii="Times New Roman"/>
              </w:rPr>
            </w:pPr>
            <w:r>
              <w:rPr>
                <w:rFonts w:ascii="Times New Roman"/>
              </w:rPr>
              <w:t>All current staff have PE kit</w:t>
            </w:r>
          </w:p>
        </w:tc>
        <w:tc>
          <w:tcPr>
            <w:tcW w:w="3076" w:type="dxa"/>
          </w:tcPr>
          <w:p w14:paraId="2FAAF56D" w14:textId="7D8898E4" w:rsidR="000E0A50" w:rsidRDefault="00711FF7">
            <w:pPr>
              <w:pStyle w:val="TableParagraph"/>
              <w:ind w:left="0"/>
              <w:rPr>
                <w:rFonts w:ascii="Times New Roman"/>
              </w:rPr>
            </w:pPr>
            <w:r>
              <w:rPr>
                <w:rFonts w:ascii="Times New Roman"/>
              </w:rPr>
              <w:t>Ensure staff have PE kit when new to Pucklechurch.</w:t>
            </w:r>
          </w:p>
          <w:p w14:paraId="3518750A" w14:textId="77777777" w:rsidR="00711FF7" w:rsidRDefault="00711FF7">
            <w:pPr>
              <w:pStyle w:val="TableParagraph"/>
              <w:ind w:left="0"/>
              <w:rPr>
                <w:rFonts w:ascii="Times New Roman"/>
              </w:rPr>
            </w:pPr>
          </w:p>
          <w:p w14:paraId="67377C02" w14:textId="465A0D98" w:rsidR="00711FF7" w:rsidRDefault="00711FF7">
            <w:pPr>
              <w:pStyle w:val="TableParagraph"/>
              <w:ind w:left="0"/>
              <w:rPr>
                <w:rFonts w:ascii="Times New Roman"/>
              </w:rPr>
            </w:pPr>
            <w:r>
              <w:rPr>
                <w:rFonts w:ascii="Times New Roman"/>
              </w:rPr>
              <w:t>PE kit to be collected in when staff resign.</w:t>
            </w:r>
          </w:p>
        </w:tc>
      </w:tr>
      <w:tr w:rsidR="00EB74C3" w14:paraId="13687DA2" w14:textId="77777777">
        <w:trPr>
          <w:trHeight w:val="2134"/>
        </w:trPr>
        <w:tc>
          <w:tcPr>
            <w:tcW w:w="3758" w:type="dxa"/>
          </w:tcPr>
          <w:p w14:paraId="73D962A8" w14:textId="34EC7C56" w:rsidR="00EB74C3" w:rsidRPr="00711FF7" w:rsidRDefault="00EB74C3">
            <w:pPr>
              <w:pStyle w:val="TableParagraph"/>
              <w:ind w:left="0"/>
              <w:rPr>
                <w:rFonts w:ascii="Times New Roman"/>
                <w:sz w:val="24"/>
                <w:szCs w:val="24"/>
              </w:rPr>
            </w:pPr>
            <w:r>
              <w:rPr>
                <w:rFonts w:ascii="Times New Roman"/>
                <w:sz w:val="24"/>
                <w:szCs w:val="24"/>
              </w:rPr>
              <w:t>Opportunities for children to take part in inter-school competitions, leading to increased enjoyment and development of sports.</w:t>
            </w:r>
          </w:p>
        </w:tc>
        <w:tc>
          <w:tcPr>
            <w:tcW w:w="3458" w:type="dxa"/>
          </w:tcPr>
          <w:p w14:paraId="57F6349B" w14:textId="77777777" w:rsidR="00EB74C3" w:rsidRDefault="00EB74C3">
            <w:pPr>
              <w:pStyle w:val="TableParagraph"/>
              <w:ind w:left="0"/>
              <w:rPr>
                <w:rFonts w:ascii="Times New Roman"/>
              </w:rPr>
            </w:pPr>
            <w:r>
              <w:rPr>
                <w:rFonts w:ascii="Times New Roman"/>
              </w:rPr>
              <w:t xml:space="preserve">Coaches to </w:t>
            </w:r>
            <w:proofErr w:type="spellStart"/>
            <w:r>
              <w:rPr>
                <w:rFonts w:ascii="Times New Roman"/>
              </w:rPr>
              <w:t>MaD</w:t>
            </w:r>
            <w:proofErr w:type="spellEnd"/>
            <w:r>
              <w:rPr>
                <w:rFonts w:ascii="Times New Roman"/>
              </w:rPr>
              <w:t xml:space="preserve"> Olympiad.</w:t>
            </w:r>
          </w:p>
          <w:p w14:paraId="7493478F" w14:textId="77777777" w:rsidR="00EB74C3" w:rsidRDefault="00EB74C3">
            <w:pPr>
              <w:pStyle w:val="TableParagraph"/>
              <w:ind w:left="0"/>
              <w:rPr>
                <w:rFonts w:ascii="Times New Roman"/>
              </w:rPr>
            </w:pPr>
          </w:p>
          <w:p w14:paraId="4BC603A5" w14:textId="77777777" w:rsidR="00EB74C3" w:rsidRDefault="00EB74C3">
            <w:pPr>
              <w:pStyle w:val="TableParagraph"/>
              <w:ind w:left="0"/>
              <w:rPr>
                <w:rFonts w:ascii="Times New Roman"/>
              </w:rPr>
            </w:pPr>
          </w:p>
          <w:p w14:paraId="757841AA" w14:textId="77777777" w:rsidR="00EB74C3" w:rsidRDefault="00EB74C3">
            <w:pPr>
              <w:pStyle w:val="TableParagraph"/>
              <w:ind w:left="0"/>
              <w:rPr>
                <w:rFonts w:ascii="Times New Roman"/>
              </w:rPr>
            </w:pPr>
          </w:p>
          <w:p w14:paraId="75AAB612" w14:textId="16B4A948" w:rsidR="00EB74C3" w:rsidRDefault="00EB74C3">
            <w:pPr>
              <w:pStyle w:val="TableParagraph"/>
              <w:ind w:left="0"/>
              <w:rPr>
                <w:rFonts w:ascii="Times New Roman"/>
              </w:rPr>
            </w:pPr>
            <w:r>
              <w:rPr>
                <w:rFonts w:ascii="Times New Roman"/>
              </w:rPr>
              <w:t>Hire, trophies and medals</w:t>
            </w:r>
          </w:p>
        </w:tc>
        <w:tc>
          <w:tcPr>
            <w:tcW w:w="1663" w:type="dxa"/>
          </w:tcPr>
          <w:p w14:paraId="3EF82310" w14:textId="77777777" w:rsidR="00EB74C3" w:rsidRDefault="00EB74C3">
            <w:pPr>
              <w:pStyle w:val="TableParagraph"/>
              <w:spacing w:before="158"/>
              <w:ind w:left="67"/>
              <w:rPr>
                <w:sz w:val="24"/>
              </w:rPr>
            </w:pPr>
            <w:r>
              <w:rPr>
                <w:sz w:val="24"/>
              </w:rPr>
              <w:t>£150</w:t>
            </w:r>
          </w:p>
          <w:p w14:paraId="7033332D" w14:textId="77777777" w:rsidR="00EB74C3" w:rsidRDefault="00EB74C3">
            <w:pPr>
              <w:pStyle w:val="TableParagraph"/>
              <w:spacing w:before="158"/>
              <w:ind w:left="67"/>
              <w:rPr>
                <w:sz w:val="24"/>
              </w:rPr>
            </w:pPr>
          </w:p>
          <w:p w14:paraId="3117D83C" w14:textId="541A0291" w:rsidR="00EB74C3" w:rsidRDefault="00EB74C3">
            <w:pPr>
              <w:pStyle w:val="TableParagraph"/>
              <w:spacing w:before="158"/>
              <w:ind w:left="67"/>
              <w:rPr>
                <w:sz w:val="24"/>
              </w:rPr>
            </w:pPr>
            <w:r>
              <w:rPr>
                <w:sz w:val="24"/>
              </w:rPr>
              <w:t>£80</w:t>
            </w:r>
          </w:p>
        </w:tc>
        <w:tc>
          <w:tcPr>
            <w:tcW w:w="3423" w:type="dxa"/>
          </w:tcPr>
          <w:p w14:paraId="7ACF4DD6" w14:textId="4DB64C2C" w:rsidR="00EB74C3" w:rsidRDefault="00EB74C3">
            <w:pPr>
              <w:pStyle w:val="TableParagraph"/>
              <w:ind w:left="0"/>
              <w:rPr>
                <w:rFonts w:ascii="Times New Roman"/>
              </w:rPr>
            </w:pPr>
            <w:r>
              <w:rPr>
                <w:rFonts w:ascii="Times New Roman"/>
              </w:rPr>
              <w:t xml:space="preserve">Pucklechurch take part in </w:t>
            </w:r>
            <w:proofErr w:type="spellStart"/>
            <w:r>
              <w:rPr>
                <w:rFonts w:ascii="Times New Roman"/>
              </w:rPr>
              <w:t>MaD</w:t>
            </w:r>
            <w:proofErr w:type="spellEnd"/>
            <w:r>
              <w:rPr>
                <w:rFonts w:ascii="Times New Roman"/>
              </w:rPr>
              <w:t xml:space="preserve"> Olympiad.</w:t>
            </w:r>
          </w:p>
        </w:tc>
        <w:tc>
          <w:tcPr>
            <w:tcW w:w="3076" w:type="dxa"/>
          </w:tcPr>
          <w:p w14:paraId="7DE9F4FD" w14:textId="1673A62B" w:rsidR="00EB74C3" w:rsidRDefault="00EB74C3">
            <w:pPr>
              <w:pStyle w:val="TableParagraph"/>
              <w:ind w:left="0"/>
              <w:rPr>
                <w:rFonts w:ascii="Times New Roman"/>
              </w:rPr>
            </w:pPr>
            <w:r>
              <w:rPr>
                <w:rFonts w:ascii="Times New Roman"/>
              </w:rPr>
              <w:t>Opportunities for competitive sport.</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CD0B3C">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CD0B3C">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01D16538" w:rsidR="000E0A50" w:rsidRDefault="00C313BA">
            <w:pPr>
              <w:pStyle w:val="TableParagraph"/>
              <w:ind w:left="0"/>
              <w:rPr>
                <w:rFonts w:ascii="Times New Roman"/>
              </w:rPr>
            </w:pPr>
            <w:r w:rsidRPr="00C313BA">
              <w:rPr>
                <w:rFonts w:ascii="Times New Roman"/>
                <w:noProof/>
                <w:lang w:val="en-GB" w:eastAsia="en-GB"/>
              </w:rPr>
              <w:drawing>
                <wp:inline distT="0" distB="0" distL="0" distR="0" wp14:anchorId="3D889C28" wp14:editId="34FA4FBA">
                  <wp:extent cx="981075" cy="561975"/>
                  <wp:effectExtent l="0" t="0" r="9525" b="9525"/>
                  <wp:docPr id="15" name="Picture 15" descr="I:\Templates\Signatures\Signature Alex Cap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plates\Signatures\Signature Alex Cape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561975"/>
                          </a:xfrm>
                          <a:prstGeom prst="rect">
                            <a:avLst/>
                          </a:prstGeom>
                          <a:noFill/>
                          <a:ln>
                            <a:noFill/>
                          </a:ln>
                        </pic:spPr>
                      </pic:pic>
                    </a:graphicData>
                  </a:graphic>
                </wp:inline>
              </w:drawing>
            </w:r>
          </w:p>
        </w:tc>
      </w:tr>
      <w:tr w:rsidR="000E0A50" w14:paraId="1DB4785E" w14:textId="77777777">
        <w:trPr>
          <w:trHeight w:val="432"/>
        </w:trPr>
        <w:tc>
          <w:tcPr>
            <w:tcW w:w="1708" w:type="dxa"/>
          </w:tcPr>
          <w:p w14:paraId="0B654ED9" w14:textId="77777777" w:rsidR="000E0A50" w:rsidRDefault="00CD0B3C">
            <w:pPr>
              <w:pStyle w:val="TableParagraph"/>
              <w:spacing w:before="21"/>
              <w:rPr>
                <w:sz w:val="24"/>
              </w:rPr>
            </w:pPr>
            <w:r>
              <w:rPr>
                <w:color w:val="231F20"/>
                <w:spacing w:val="-4"/>
                <w:sz w:val="24"/>
              </w:rPr>
              <w:t>Date:</w:t>
            </w:r>
          </w:p>
        </w:tc>
        <w:tc>
          <w:tcPr>
            <w:tcW w:w="5952" w:type="dxa"/>
          </w:tcPr>
          <w:p w14:paraId="488E7F3F" w14:textId="0EC48571" w:rsidR="000E0A50" w:rsidRDefault="00C313BA">
            <w:pPr>
              <w:pStyle w:val="TableParagraph"/>
              <w:ind w:left="0"/>
              <w:rPr>
                <w:rFonts w:ascii="Times New Roman"/>
              </w:rPr>
            </w:pPr>
            <w:r>
              <w:rPr>
                <w:rFonts w:ascii="Times New Roman"/>
              </w:rPr>
              <w:t>13/7/2023</w:t>
            </w:r>
          </w:p>
        </w:tc>
      </w:tr>
      <w:tr w:rsidR="000E0A50" w14:paraId="5D0F2D06" w14:textId="77777777">
        <w:trPr>
          <w:trHeight w:val="461"/>
        </w:trPr>
        <w:tc>
          <w:tcPr>
            <w:tcW w:w="1708" w:type="dxa"/>
          </w:tcPr>
          <w:p w14:paraId="2F7A77E1" w14:textId="77777777" w:rsidR="000E0A50" w:rsidRDefault="00CD0B3C">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BBF6EC4" w14:textId="77777777" w:rsidR="000E0A50" w:rsidRDefault="000E0A50">
            <w:pPr>
              <w:pStyle w:val="TableParagraph"/>
              <w:ind w:left="0"/>
              <w:rPr>
                <w:rFonts w:ascii="Times New Roman"/>
              </w:rPr>
            </w:pPr>
          </w:p>
          <w:p w14:paraId="02E51CAE" w14:textId="77777777" w:rsidR="00C313BA" w:rsidRDefault="00C313BA">
            <w:pPr>
              <w:pStyle w:val="TableParagraph"/>
              <w:ind w:left="0"/>
              <w:rPr>
                <w:rFonts w:ascii="Times New Roman"/>
              </w:rPr>
            </w:pPr>
          </w:p>
          <w:p w14:paraId="0855C264" w14:textId="11DA686F" w:rsidR="00C313BA" w:rsidRDefault="00C313BA">
            <w:pPr>
              <w:pStyle w:val="TableParagraph"/>
              <w:ind w:left="0"/>
              <w:rPr>
                <w:rFonts w:ascii="Times New Roman"/>
              </w:rPr>
            </w:pPr>
          </w:p>
        </w:tc>
      </w:tr>
      <w:tr w:rsidR="000E0A50" w14:paraId="2ABD7558" w14:textId="77777777">
        <w:trPr>
          <w:trHeight w:val="451"/>
        </w:trPr>
        <w:tc>
          <w:tcPr>
            <w:tcW w:w="1708" w:type="dxa"/>
          </w:tcPr>
          <w:p w14:paraId="2A3F2FF3" w14:textId="77777777" w:rsidR="000E0A50" w:rsidRDefault="00CD0B3C">
            <w:pPr>
              <w:pStyle w:val="TableParagraph"/>
              <w:spacing w:before="21"/>
              <w:rPr>
                <w:sz w:val="24"/>
              </w:rPr>
            </w:pPr>
            <w:r>
              <w:rPr>
                <w:color w:val="231F20"/>
                <w:spacing w:val="-4"/>
                <w:sz w:val="24"/>
              </w:rPr>
              <w:t>Date:</w:t>
            </w:r>
          </w:p>
        </w:tc>
        <w:tc>
          <w:tcPr>
            <w:tcW w:w="5952" w:type="dxa"/>
          </w:tcPr>
          <w:p w14:paraId="551F3EEA" w14:textId="4CAA7230" w:rsidR="000E0A50" w:rsidRDefault="00C313BA">
            <w:pPr>
              <w:pStyle w:val="TableParagraph"/>
              <w:ind w:left="0"/>
              <w:rPr>
                <w:rFonts w:ascii="Times New Roman"/>
              </w:rPr>
            </w:pPr>
            <w:r>
              <w:rPr>
                <w:rFonts w:ascii="Times New Roman"/>
              </w:rPr>
              <w:t>17/7/2023</w:t>
            </w:r>
          </w:p>
        </w:tc>
      </w:tr>
      <w:tr w:rsidR="000E0A50" w14:paraId="20C7C402" w14:textId="77777777">
        <w:trPr>
          <w:trHeight w:val="451"/>
        </w:trPr>
        <w:tc>
          <w:tcPr>
            <w:tcW w:w="1708" w:type="dxa"/>
          </w:tcPr>
          <w:p w14:paraId="414B7EBF" w14:textId="77777777" w:rsidR="000E0A50" w:rsidRDefault="00CD0B3C">
            <w:pPr>
              <w:pStyle w:val="TableParagraph"/>
              <w:spacing w:before="21"/>
              <w:rPr>
                <w:sz w:val="24"/>
              </w:rPr>
            </w:pPr>
            <w:r>
              <w:rPr>
                <w:color w:val="231F20"/>
                <w:spacing w:val="-2"/>
                <w:sz w:val="24"/>
              </w:rPr>
              <w:t>Governor:</w:t>
            </w:r>
          </w:p>
        </w:tc>
        <w:tc>
          <w:tcPr>
            <w:tcW w:w="5952" w:type="dxa"/>
          </w:tcPr>
          <w:p w14:paraId="084A2DB2" w14:textId="3876411D" w:rsidR="000E0A50" w:rsidRDefault="00C313BA">
            <w:pPr>
              <w:pStyle w:val="TableParagraph"/>
              <w:ind w:left="0"/>
              <w:rPr>
                <w:rFonts w:ascii="Times New Roman"/>
              </w:rPr>
            </w:pPr>
            <w:r>
              <w:rPr>
                <w:noProof/>
                <w:lang w:val="en-GB" w:eastAsia="en-GB"/>
              </w:rPr>
              <w:drawing>
                <wp:inline distT="0" distB="0" distL="0" distR="0" wp14:anchorId="2BACBA79" wp14:editId="597A27D0">
                  <wp:extent cx="1028700" cy="800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32738" cy="803241"/>
                          </a:xfrm>
                          <a:prstGeom prst="rect">
                            <a:avLst/>
                          </a:prstGeom>
                        </pic:spPr>
                      </pic:pic>
                    </a:graphicData>
                  </a:graphic>
                </wp:inline>
              </w:drawing>
            </w:r>
          </w:p>
        </w:tc>
      </w:tr>
      <w:tr w:rsidR="000E0A50" w14:paraId="299D66B5" w14:textId="77777777">
        <w:trPr>
          <w:trHeight w:val="451"/>
        </w:trPr>
        <w:tc>
          <w:tcPr>
            <w:tcW w:w="1708" w:type="dxa"/>
          </w:tcPr>
          <w:p w14:paraId="2AB73900" w14:textId="77777777" w:rsidR="000E0A50" w:rsidRDefault="00CD0B3C">
            <w:pPr>
              <w:pStyle w:val="TableParagraph"/>
              <w:spacing w:before="21"/>
              <w:rPr>
                <w:sz w:val="24"/>
              </w:rPr>
            </w:pPr>
            <w:r>
              <w:rPr>
                <w:color w:val="231F20"/>
                <w:spacing w:val="-4"/>
                <w:sz w:val="24"/>
              </w:rPr>
              <w:t>Date:</w:t>
            </w:r>
          </w:p>
        </w:tc>
        <w:tc>
          <w:tcPr>
            <w:tcW w:w="5952" w:type="dxa"/>
          </w:tcPr>
          <w:p w14:paraId="52127849" w14:textId="4AB7B82F" w:rsidR="000E0A50" w:rsidRDefault="00C313BA">
            <w:pPr>
              <w:pStyle w:val="TableParagraph"/>
              <w:ind w:left="0"/>
              <w:rPr>
                <w:rFonts w:ascii="Times New Roman"/>
              </w:rPr>
            </w:pPr>
            <w:r>
              <w:rPr>
                <w:rFonts w:ascii="Times New Roman"/>
              </w:rPr>
              <w:t>13/7/2023</w:t>
            </w: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0CAB1" w14:textId="77777777" w:rsidR="00037B69" w:rsidRDefault="00037B69">
      <w:r>
        <w:separator/>
      </w:r>
    </w:p>
  </w:endnote>
  <w:endnote w:type="continuationSeparator" w:id="0">
    <w:p w14:paraId="26930597" w14:textId="77777777" w:rsidR="00037B69" w:rsidRDefault="0003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ECE8" w14:textId="36366D5C" w:rsidR="000E0A50" w:rsidRDefault="00CD0B3C">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val="en-GB" w:eastAsia="en-GB"/>
      </w:rPr>
      <mc:AlternateContent>
        <mc:Choice Requires="wpg">
          <w:drawing>
            <wp:anchor distT="0" distB="0" distL="114300" distR="114300" simplePos="0" relativeHeight="487216640" behindDoc="1" locked="0" layoutInCell="1" allowOverlap="1" wp14:anchorId="19BF8E69" wp14:editId="356D1E76">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C01B15"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Pr>
        <w:noProof/>
        <w:lang w:val="en-GB" w:eastAsia="en-GB"/>
      </w:rPr>
      <mc:AlternateContent>
        <mc:Choice Requires="wpg">
          <w:drawing>
            <wp:anchor distT="0" distB="0" distL="114300" distR="114300" simplePos="0" relativeHeight="487217152" behindDoc="1" locked="0" layoutInCell="1" allowOverlap="1" wp14:anchorId="64C70E03" wp14:editId="1718C1B2">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091B3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Pr>
        <w:noProof/>
        <w:lang w:val="en-GB" w:eastAsia="en-GB"/>
      </w:rPr>
      <mc:AlternateContent>
        <mc:Choice Requires="wps">
          <w:drawing>
            <wp:anchor distT="0" distB="0" distL="114300" distR="114300" simplePos="0" relativeHeight="487217664" behindDoc="1" locked="0" layoutInCell="1" allowOverlap="1" wp14:anchorId="437167F3" wp14:editId="5F0EB499">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filled="f" stroked="f">
              <v:textbox inset="0,0,0,0">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18176" behindDoc="1" locked="0" layoutInCell="1" allowOverlap="1" wp14:anchorId="70ADAD77" wp14:editId="249EC996">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filled="f" stroked="f">
              <v:textbox inset="0,0,0,0">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A8C6D" w14:textId="77777777" w:rsidR="00037B69" w:rsidRDefault="00037B69">
      <w:r>
        <w:separator/>
      </w:r>
    </w:p>
  </w:footnote>
  <w:footnote w:type="continuationSeparator" w:id="0">
    <w:p w14:paraId="27DC0B65" w14:textId="77777777" w:rsidR="00037B69" w:rsidRDefault="00037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50"/>
    <w:rsid w:val="00037B69"/>
    <w:rsid w:val="000E0A50"/>
    <w:rsid w:val="000F6AE1"/>
    <w:rsid w:val="002D6D8D"/>
    <w:rsid w:val="00484FBC"/>
    <w:rsid w:val="0059432E"/>
    <w:rsid w:val="006A0A8B"/>
    <w:rsid w:val="00711FF7"/>
    <w:rsid w:val="00806946"/>
    <w:rsid w:val="0096359B"/>
    <w:rsid w:val="00B24A6A"/>
    <w:rsid w:val="00C313BA"/>
    <w:rsid w:val="00C92793"/>
    <w:rsid w:val="00CD0B3C"/>
    <w:rsid w:val="00EB74C3"/>
    <w:rsid w:val="00F44829"/>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2.png"/><Relationship Id="rId5" Type="http://schemas.openxmlformats.org/officeDocument/2006/relationships/footnotes" Target="footnotes.xml"/><Relationship Id="rId10"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8</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Emma Houlding</cp:lastModifiedBy>
  <cp:revision>6</cp:revision>
  <dcterms:created xsi:type="dcterms:W3CDTF">2023-07-17T10:26:00Z</dcterms:created>
  <dcterms:modified xsi:type="dcterms:W3CDTF">2023-07-17T13:55:00Z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